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225"/>
        <w:gridCol w:w="3722"/>
        <w:gridCol w:w="1414"/>
      </w:tblGrid>
      <w:tr w:rsidR="001E4F27" w14:paraId="673875BB" w14:textId="77777777" w:rsidTr="001E4F27">
        <w:trPr>
          <w:trHeight w:val="284"/>
          <w:jc w:val="center"/>
        </w:trPr>
        <w:tc>
          <w:tcPr>
            <w:tcW w:w="1101" w:type="dxa"/>
          </w:tcPr>
          <w:p w14:paraId="430388D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6.2</w:t>
            </w:r>
          </w:p>
        </w:tc>
        <w:tc>
          <w:tcPr>
            <w:tcW w:w="3225" w:type="dxa"/>
          </w:tcPr>
          <w:p w14:paraId="79A5830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充电接口温度保护功能</w:t>
            </w:r>
          </w:p>
        </w:tc>
        <w:tc>
          <w:tcPr>
            <w:tcW w:w="3722" w:type="dxa"/>
          </w:tcPr>
          <w:p w14:paraId="5D9FDAF0" w14:textId="77777777" w:rsidR="001E4F27" w:rsidRDefault="001E4F27" w:rsidP="00FD47A3">
            <w:pPr>
              <w:rPr>
                <w:rFonts w:ascii="楷体_GB2312" w:eastAsia="楷体_GB2312" w:hAnsi="宋体"/>
                <w:color w:val="000000"/>
                <w:sz w:val="21"/>
                <w:szCs w:val="21"/>
                <w:lang w:val="en-GB"/>
              </w:rPr>
            </w:pPr>
          </w:p>
        </w:tc>
        <w:tc>
          <w:tcPr>
            <w:tcW w:w="1414" w:type="dxa"/>
          </w:tcPr>
          <w:p w14:paraId="589F02BA" w14:textId="77777777" w:rsidR="001E4F27" w:rsidRDefault="001E4F27" w:rsidP="00FD47A3">
            <w:pPr>
              <w:jc w:val="center"/>
              <w:rPr>
                <w:rFonts w:ascii="楷体_GB2312" w:eastAsia="楷体_GB2312" w:hAnsi="宋体"/>
                <w:color w:val="000000"/>
                <w:sz w:val="21"/>
                <w:szCs w:val="21"/>
                <w:lang w:val="en-GB"/>
              </w:rPr>
            </w:pPr>
          </w:p>
        </w:tc>
      </w:tr>
      <w:tr w:rsidR="001E4F27" w14:paraId="5A6ED367" w14:textId="77777777" w:rsidTr="001E4F27">
        <w:trPr>
          <w:trHeight w:val="284"/>
          <w:jc w:val="center"/>
        </w:trPr>
        <w:tc>
          <w:tcPr>
            <w:tcW w:w="1101" w:type="dxa"/>
          </w:tcPr>
          <w:p w14:paraId="6D2EA85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6.2.2</w:t>
            </w:r>
          </w:p>
        </w:tc>
        <w:tc>
          <w:tcPr>
            <w:tcW w:w="3225" w:type="dxa"/>
          </w:tcPr>
          <w:p w14:paraId="31FC68D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直流车辆接口温度保护功能</w:t>
            </w:r>
          </w:p>
        </w:tc>
        <w:tc>
          <w:tcPr>
            <w:tcW w:w="3722" w:type="dxa"/>
          </w:tcPr>
          <w:p w14:paraId="3B4F0780"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试验方法见</w:t>
            </w:r>
            <w:r w:rsidRPr="003241F1">
              <w:rPr>
                <w:rFonts w:ascii="楷体_GB2312" w:eastAsia="楷体_GB2312" w:hint="eastAsia"/>
                <w:sz w:val="21"/>
                <w:szCs w:val="21"/>
                <w:lang w:val="en-US"/>
              </w:rPr>
              <w:t>9.4.2.2</w:t>
            </w:r>
          </w:p>
        </w:tc>
        <w:tc>
          <w:tcPr>
            <w:tcW w:w="1414" w:type="dxa"/>
          </w:tcPr>
          <w:p w14:paraId="61DF9BF4" w14:textId="77777777" w:rsidR="001E4F27" w:rsidRDefault="001E4F27" w:rsidP="00FD47A3">
            <w:pPr>
              <w:jc w:val="center"/>
              <w:rPr>
                <w:rFonts w:ascii="楷体_GB2312" w:eastAsia="楷体_GB2312" w:hAnsi="宋体"/>
                <w:color w:val="000000"/>
                <w:sz w:val="21"/>
                <w:szCs w:val="21"/>
                <w:lang w:val="en-GB"/>
              </w:rPr>
            </w:pPr>
          </w:p>
        </w:tc>
      </w:tr>
      <w:tr w:rsidR="001E4F27" w14:paraId="0CE46D82" w14:textId="77777777" w:rsidTr="001E4F27">
        <w:trPr>
          <w:trHeight w:val="284"/>
          <w:jc w:val="center"/>
        </w:trPr>
        <w:tc>
          <w:tcPr>
            <w:tcW w:w="1101" w:type="dxa"/>
          </w:tcPr>
          <w:p w14:paraId="68B1089B" w14:textId="77777777" w:rsidR="001E4F27" w:rsidRDefault="001E4F27" w:rsidP="00FD47A3">
            <w:pPr>
              <w:rPr>
                <w:rFonts w:ascii="楷体_GB2312" w:eastAsia="楷体_GB2312" w:hAnsi="宋体"/>
                <w:color w:val="000000"/>
                <w:sz w:val="21"/>
                <w:szCs w:val="21"/>
                <w:lang w:val="en-US"/>
              </w:rPr>
            </w:pPr>
          </w:p>
        </w:tc>
        <w:tc>
          <w:tcPr>
            <w:tcW w:w="3225" w:type="dxa"/>
          </w:tcPr>
          <w:p w14:paraId="6AA41B9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直流车辆接口具备以下温度保护功能。</w:t>
            </w:r>
          </w:p>
        </w:tc>
        <w:tc>
          <w:tcPr>
            <w:tcW w:w="3722" w:type="dxa"/>
          </w:tcPr>
          <w:p w14:paraId="34C45929" w14:textId="77777777" w:rsidR="001E4F27" w:rsidRPr="003241F1" w:rsidRDefault="001E4F27" w:rsidP="00FD47A3">
            <w:pPr>
              <w:rPr>
                <w:rFonts w:ascii="楷体_GB2312" w:eastAsia="楷体_GB2312" w:hAnsi="宋体"/>
                <w:sz w:val="21"/>
                <w:szCs w:val="21"/>
                <w:lang w:val="en-GB"/>
              </w:rPr>
            </w:pPr>
          </w:p>
        </w:tc>
        <w:tc>
          <w:tcPr>
            <w:tcW w:w="1414" w:type="dxa"/>
          </w:tcPr>
          <w:p w14:paraId="6B9D4EC9" w14:textId="77777777" w:rsidR="001E4F27" w:rsidRDefault="001E4F27" w:rsidP="00FD47A3">
            <w:pPr>
              <w:jc w:val="center"/>
              <w:rPr>
                <w:rFonts w:ascii="楷体_GB2312" w:eastAsia="楷体_GB2312" w:hAnsi="宋体"/>
                <w:color w:val="000000"/>
                <w:sz w:val="21"/>
                <w:szCs w:val="21"/>
                <w:lang w:val="en-GB"/>
              </w:rPr>
            </w:pPr>
          </w:p>
        </w:tc>
      </w:tr>
      <w:tr w:rsidR="001E4F27" w14:paraId="157A210D" w14:textId="77777777" w:rsidTr="001E4F27">
        <w:trPr>
          <w:trHeight w:val="284"/>
          <w:jc w:val="center"/>
        </w:trPr>
        <w:tc>
          <w:tcPr>
            <w:tcW w:w="1101" w:type="dxa"/>
          </w:tcPr>
          <w:p w14:paraId="3249CAB3" w14:textId="77777777" w:rsidR="001E4F27" w:rsidRDefault="001E4F27" w:rsidP="00FD47A3">
            <w:pPr>
              <w:rPr>
                <w:rFonts w:ascii="楷体_GB2312" w:eastAsia="楷体_GB2312" w:hAnsi="宋体"/>
                <w:color w:val="000000"/>
                <w:sz w:val="21"/>
                <w:szCs w:val="21"/>
                <w:lang w:val="en-US"/>
              </w:rPr>
            </w:pPr>
          </w:p>
        </w:tc>
        <w:tc>
          <w:tcPr>
            <w:tcW w:w="3225" w:type="dxa"/>
          </w:tcPr>
          <w:p w14:paraId="53F210E3"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——直流供电设备应具备车辆插头温度的监测功能。当监测到车辆插头温度异常时，直流供电设</w:t>
            </w:r>
          </w:p>
          <w:p w14:paraId="087EC8D5" w14:textId="77777777" w:rsidR="001E4F27" w:rsidRDefault="001E4F27" w:rsidP="00FD47A3">
            <w:pPr>
              <w:rPr>
                <w:rFonts w:ascii="楷体_GB2312" w:eastAsia="楷体_GB2312" w:hAnsi="宋体"/>
                <w:color w:val="000000"/>
                <w:sz w:val="21"/>
                <w:szCs w:val="21"/>
                <w:lang w:val="en-US"/>
              </w:rPr>
            </w:pPr>
            <w:proofErr w:type="gramStart"/>
            <w:r>
              <w:rPr>
                <w:rFonts w:ascii="楷体_GB2312" w:eastAsia="楷体_GB2312" w:hAnsi="宋体" w:hint="eastAsia"/>
                <w:color w:val="000000"/>
                <w:sz w:val="21"/>
                <w:szCs w:val="21"/>
                <w:lang w:val="en-GB"/>
              </w:rPr>
              <w:t>备应降低</w:t>
            </w:r>
            <w:proofErr w:type="gramEnd"/>
            <w:r>
              <w:rPr>
                <w:rFonts w:ascii="楷体_GB2312" w:eastAsia="楷体_GB2312" w:hAnsi="宋体" w:hint="eastAsia"/>
                <w:color w:val="000000"/>
                <w:sz w:val="21"/>
                <w:szCs w:val="21"/>
                <w:lang w:val="en-GB"/>
              </w:rPr>
              <w:t>充电功率或触发故障停机。</w:t>
            </w:r>
          </w:p>
        </w:tc>
        <w:tc>
          <w:tcPr>
            <w:tcW w:w="3722" w:type="dxa"/>
          </w:tcPr>
          <w:p w14:paraId="02EB4A3B"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试验2、试验3增加描述测试结果：是否降低充电功率或触发故障停机？</w:t>
            </w:r>
          </w:p>
          <w:p w14:paraId="178B6B6A"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试验4增加描述测试结果：是否触发故障停机？</w:t>
            </w:r>
          </w:p>
          <w:p w14:paraId="5AA47AE7"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试验5是否触发故障停机。</w:t>
            </w:r>
          </w:p>
          <w:p w14:paraId="730BE601" w14:textId="77777777" w:rsidR="001E4F27" w:rsidRPr="003241F1" w:rsidRDefault="001E4F27" w:rsidP="00FD47A3">
            <w:pPr>
              <w:rPr>
                <w:rFonts w:ascii="楷体_GB2312" w:eastAsia="楷体_GB2312" w:hAnsi="宋体"/>
                <w:sz w:val="21"/>
                <w:szCs w:val="21"/>
                <w:lang w:val="en-US"/>
              </w:rPr>
            </w:pPr>
          </w:p>
        </w:tc>
        <w:tc>
          <w:tcPr>
            <w:tcW w:w="1414" w:type="dxa"/>
          </w:tcPr>
          <w:p w14:paraId="2A839865" w14:textId="77777777" w:rsidR="001E4F27" w:rsidRDefault="001E4F27" w:rsidP="00FD47A3">
            <w:pPr>
              <w:jc w:val="center"/>
              <w:rPr>
                <w:rFonts w:ascii="楷体_GB2312" w:eastAsia="楷体_GB2312" w:hAnsi="宋体"/>
                <w:color w:val="000000"/>
                <w:sz w:val="21"/>
                <w:szCs w:val="21"/>
                <w:lang w:val="en-GB"/>
              </w:rPr>
            </w:pPr>
          </w:p>
        </w:tc>
      </w:tr>
      <w:tr w:rsidR="001E4F27" w14:paraId="6F82BAAF" w14:textId="77777777" w:rsidTr="001E4F27">
        <w:trPr>
          <w:trHeight w:val="284"/>
          <w:jc w:val="center"/>
        </w:trPr>
        <w:tc>
          <w:tcPr>
            <w:tcW w:w="1101" w:type="dxa"/>
          </w:tcPr>
          <w:p w14:paraId="1FAFC56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w:t>
            </w:r>
          </w:p>
        </w:tc>
        <w:tc>
          <w:tcPr>
            <w:tcW w:w="3225" w:type="dxa"/>
          </w:tcPr>
          <w:p w14:paraId="3534EA7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直流充电安全</w:t>
            </w:r>
          </w:p>
        </w:tc>
        <w:tc>
          <w:tcPr>
            <w:tcW w:w="3722" w:type="dxa"/>
          </w:tcPr>
          <w:p w14:paraId="4A12CBB7" w14:textId="77777777" w:rsidR="001E4F27" w:rsidRDefault="001E4F27" w:rsidP="00FD47A3">
            <w:pPr>
              <w:rPr>
                <w:rFonts w:ascii="楷体_GB2312" w:eastAsia="楷体_GB2312" w:hAnsi="宋体"/>
                <w:color w:val="000000"/>
                <w:sz w:val="21"/>
                <w:szCs w:val="21"/>
                <w:lang w:val="en-GB"/>
              </w:rPr>
            </w:pPr>
          </w:p>
        </w:tc>
        <w:tc>
          <w:tcPr>
            <w:tcW w:w="1414" w:type="dxa"/>
          </w:tcPr>
          <w:p w14:paraId="4E1DFD14" w14:textId="77777777" w:rsidR="001E4F27" w:rsidRDefault="001E4F27" w:rsidP="00FD47A3">
            <w:pPr>
              <w:jc w:val="center"/>
              <w:rPr>
                <w:rFonts w:ascii="楷体_GB2312" w:eastAsia="楷体_GB2312" w:hAnsi="宋体"/>
                <w:color w:val="000000"/>
                <w:sz w:val="21"/>
                <w:szCs w:val="21"/>
                <w:lang w:val="en-GB"/>
              </w:rPr>
            </w:pPr>
          </w:p>
        </w:tc>
      </w:tr>
      <w:tr w:rsidR="001E4F27" w14:paraId="6D0FEC77" w14:textId="77777777" w:rsidTr="001E4F27">
        <w:trPr>
          <w:trHeight w:val="245"/>
          <w:jc w:val="center"/>
        </w:trPr>
        <w:tc>
          <w:tcPr>
            <w:tcW w:w="1101" w:type="dxa"/>
          </w:tcPr>
          <w:p w14:paraId="0540C44A"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w:t>
            </w:r>
          </w:p>
        </w:tc>
        <w:tc>
          <w:tcPr>
            <w:tcW w:w="3225" w:type="dxa"/>
          </w:tcPr>
          <w:p w14:paraId="20B6EFF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系统设计安全</w:t>
            </w:r>
          </w:p>
        </w:tc>
        <w:tc>
          <w:tcPr>
            <w:tcW w:w="3722" w:type="dxa"/>
          </w:tcPr>
          <w:p w14:paraId="2520F9ED" w14:textId="77777777" w:rsidR="001E4F27" w:rsidRDefault="001E4F27" w:rsidP="00FD47A3">
            <w:pPr>
              <w:rPr>
                <w:rFonts w:ascii="楷体_GB2312" w:eastAsia="楷体_GB2312" w:hAnsi="宋体"/>
                <w:color w:val="000000"/>
                <w:sz w:val="21"/>
                <w:szCs w:val="21"/>
                <w:lang w:val="en-GB"/>
              </w:rPr>
            </w:pPr>
          </w:p>
        </w:tc>
        <w:tc>
          <w:tcPr>
            <w:tcW w:w="1414" w:type="dxa"/>
          </w:tcPr>
          <w:p w14:paraId="7D20C419" w14:textId="77777777" w:rsidR="001E4F27" w:rsidRDefault="001E4F27" w:rsidP="00FD47A3">
            <w:pPr>
              <w:jc w:val="center"/>
              <w:rPr>
                <w:rFonts w:ascii="楷体_GB2312" w:eastAsia="楷体_GB2312" w:hAnsi="宋体"/>
                <w:color w:val="000000"/>
                <w:sz w:val="21"/>
                <w:szCs w:val="21"/>
                <w:lang w:val="en-GB"/>
              </w:rPr>
            </w:pPr>
          </w:p>
        </w:tc>
      </w:tr>
      <w:tr w:rsidR="001E4F27" w14:paraId="3760130C" w14:textId="77777777" w:rsidTr="001E4F27">
        <w:trPr>
          <w:trHeight w:val="284"/>
          <w:jc w:val="center"/>
        </w:trPr>
        <w:tc>
          <w:tcPr>
            <w:tcW w:w="1101" w:type="dxa"/>
          </w:tcPr>
          <w:p w14:paraId="16EF74F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8.1.1</w:t>
            </w:r>
          </w:p>
        </w:tc>
        <w:tc>
          <w:tcPr>
            <w:tcW w:w="3225" w:type="dxa"/>
          </w:tcPr>
          <w:p w14:paraId="7B66D23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控制导引电路</w:t>
            </w:r>
          </w:p>
        </w:tc>
        <w:tc>
          <w:tcPr>
            <w:tcW w:w="3722" w:type="dxa"/>
          </w:tcPr>
          <w:p w14:paraId="329B617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试验方法见：9.6.1.1</w:t>
            </w:r>
          </w:p>
        </w:tc>
        <w:tc>
          <w:tcPr>
            <w:tcW w:w="1414" w:type="dxa"/>
          </w:tcPr>
          <w:p w14:paraId="0DF627C3" w14:textId="77777777" w:rsidR="001E4F27" w:rsidRDefault="001E4F27" w:rsidP="00FD47A3">
            <w:pPr>
              <w:jc w:val="center"/>
              <w:rPr>
                <w:rFonts w:ascii="楷体_GB2312" w:eastAsia="楷体_GB2312" w:hAnsi="宋体"/>
                <w:color w:val="000000"/>
                <w:sz w:val="21"/>
                <w:szCs w:val="21"/>
                <w:lang w:val="en-GB"/>
              </w:rPr>
            </w:pPr>
          </w:p>
        </w:tc>
      </w:tr>
      <w:tr w:rsidR="001E4F27" w14:paraId="7DBA2153" w14:textId="77777777" w:rsidTr="001E4F27">
        <w:trPr>
          <w:trHeight w:val="284"/>
          <w:jc w:val="center"/>
        </w:trPr>
        <w:tc>
          <w:tcPr>
            <w:tcW w:w="1101" w:type="dxa"/>
          </w:tcPr>
          <w:p w14:paraId="7BC77777" w14:textId="77777777" w:rsidR="001E4F27" w:rsidRDefault="001E4F27" w:rsidP="00FD47A3">
            <w:pPr>
              <w:rPr>
                <w:rFonts w:ascii="楷体_GB2312" w:eastAsia="楷体_GB2312" w:hAnsi="宋体"/>
                <w:color w:val="000000"/>
                <w:sz w:val="21"/>
                <w:szCs w:val="21"/>
                <w:lang w:val="en-US"/>
              </w:rPr>
            </w:pPr>
          </w:p>
        </w:tc>
        <w:tc>
          <w:tcPr>
            <w:tcW w:w="3225" w:type="dxa"/>
          </w:tcPr>
          <w:p w14:paraId="2E3F14B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直流供电系统具备控制导引功能。</w:t>
            </w:r>
          </w:p>
        </w:tc>
        <w:tc>
          <w:tcPr>
            <w:tcW w:w="3722" w:type="dxa"/>
          </w:tcPr>
          <w:p w14:paraId="450A1CA0" w14:textId="77777777" w:rsidR="001E4F27" w:rsidRPr="003241F1" w:rsidRDefault="001E4F27" w:rsidP="00FD47A3">
            <w:pPr>
              <w:rPr>
                <w:rFonts w:ascii="楷体_GB2312" w:eastAsia="楷体_GB2312" w:hAnsi="宋体"/>
                <w:sz w:val="21"/>
                <w:szCs w:val="21"/>
                <w:lang w:val="en-GB"/>
              </w:rPr>
            </w:pPr>
          </w:p>
        </w:tc>
        <w:tc>
          <w:tcPr>
            <w:tcW w:w="1414" w:type="dxa"/>
          </w:tcPr>
          <w:p w14:paraId="2FF8FACC" w14:textId="77777777" w:rsidR="001E4F27" w:rsidRDefault="001E4F27" w:rsidP="00FD47A3">
            <w:pPr>
              <w:jc w:val="center"/>
              <w:rPr>
                <w:rFonts w:ascii="楷体_GB2312" w:eastAsia="楷体_GB2312" w:hAnsi="宋体"/>
                <w:color w:val="000000"/>
                <w:sz w:val="21"/>
                <w:szCs w:val="21"/>
                <w:lang w:val="en-GB"/>
              </w:rPr>
            </w:pPr>
          </w:p>
        </w:tc>
      </w:tr>
      <w:tr w:rsidR="001E4F27" w14:paraId="4C2D9DC1" w14:textId="77777777" w:rsidTr="001E4F27">
        <w:trPr>
          <w:trHeight w:val="284"/>
          <w:jc w:val="center"/>
        </w:trPr>
        <w:tc>
          <w:tcPr>
            <w:tcW w:w="1101" w:type="dxa"/>
          </w:tcPr>
          <w:p w14:paraId="689D5659" w14:textId="77777777" w:rsidR="001E4F27" w:rsidRDefault="001E4F27" w:rsidP="00FD47A3">
            <w:pPr>
              <w:rPr>
                <w:rFonts w:ascii="楷体_GB2312" w:eastAsia="楷体_GB2312" w:hAnsi="宋体"/>
                <w:color w:val="000000"/>
                <w:sz w:val="21"/>
                <w:szCs w:val="21"/>
                <w:lang w:val="en-US"/>
              </w:rPr>
            </w:pPr>
          </w:p>
        </w:tc>
        <w:tc>
          <w:tcPr>
            <w:tcW w:w="3225" w:type="dxa"/>
          </w:tcPr>
          <w:p w14:paraId="7706956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车辆接口的直流充电系统，直流供电设备的控制导引电路应符合附录A 或GB/T 18487.1—2023 中B.2 和B.3 的规定。</w:t>
            </w:r>
          </w:p>
        </w:tc>
        <w:tc>
          <w:tcPr>
            <w:tcW w:w="3722" w:type="dxa"/>
          </w:tcPr>
          <w:p w14:paraId="529F9BE3"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描述样品类型，如：样品为GB/T 18487.1—2023 中B.2 和B.3 规定的控制导引电路；</w:t>
            </w:r>
          </w:p>
          <w:p w14:paraId="502C4847"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9.6.1.1</w:t>
            </w:r>
          </w:p>
        </w:tc>
        <w:tc>
          <w:tcPr>
            <w:tcW w:w="1414" w:type="dxa"/>
          </w:tcPr>
          <w:p w14:paraId="4DDDAC73" w14:textId="77777777" w:rsidR="001E4F27" w:rsidRDefault="001E4F27" w:rsidP="00FD47A3">
            <w:pPr>
              <w:jc w:val="center"/>
              <w:rPr>
                <w:rFonts w:ascii="楷体_GB2312" w:eastAsia="楷体_GB2312" w:hAnsi="宋体"/>
                <w:color w:val="000000"/>
                <w:sz w:val="21"/>
                <w:szCs w:val="21"/>
                <w:lang w:val="en-GB"/>
              </w:rPr>
            </w:pPr>
          </w:p>
        </w:tc>
      </w:tr>
      <w:tr w:rsidR="001E4F27" w14:paraId="42962332" w14:textId="77777777" w:rsidTr="001E4F27">
        <w:trPr>
          <w:trHeight w:val="284"/>
          <w:jc w:val="center"/>
        </w:trPr>
        <w:tc>
          <w:tcPr>
            <w:tcW w:w="1101" w:type="dxa"/>
          </w:tcPr>
          <w:p w14:paraId="0D09D71F" w14:textId="77777777" w:rsidR="001E4F27" w:rsidRDefault="001E4F27" w:rsidP="00FD47A3">
            <w:pPr>
              <w:rPr>
                <w:rFonts w:ascii="楷体_GB2312" w:eastAsia="楷体_GB2312" w:hAnsi="宋体"/>
                <w:color w:val="000000"/>
                <w:sz w:val="21"/>
                <w:szCs w:val="21"/>
                <w:lang w:val="en-US"/>
              </w:rPr>
            </w:pPr>
          </w:p>
        </w:tc>
        <w:tc>
          <w:tcPr>
            <w:tcW w:w="3225" w:type="dxa"/>
          </w:tcPr>
          <w:p w14:paraId="4D8E8A3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车辆接口的直流充电系统，直流供电设备的控制导引电路应符合GB/T 18487.1—2023 中C.2 和C.3 的规定。</w:t>
            </w:r>
          </w:p>
        </w:tc>
        <w:tc>
          <w:tcPr>
            <w:tcW w:w="3722" w:type="dxa"/>
          </w:tcPr>
          <w:p w14:paraId="70594488" w14:textId="77777777" w:rsidR="001E4F27" w:rsidRDefault="001E4F27" w:rsidP="00FD47A3">
            <w:pPr>
              <w:rPr>
                <w:rFonts w:ascii="楷体_GB2312" w:eastAsia="楷体_GB2312" w:hAnsi="宋体"/>
                <w:color w:val="000000"/>
                <w:sz w:val="21"/>
                <w:szCs w:val="21"/>
                <w:lang w:val="en-GB"/>
              </w:rPr>
            </w:pPr>
          </w:p>
        </w:tc>
        <w:tc>
          <w:tcPr>
            <w:tcW w:w="1414" w:type="dxa"/>
          </w:tcPr>
          <w:p w14:paraId="2BA70C78" w14:textId="77777777" w:rsidR="001E4F27" w:rsidRDefault="001E4F27" w:rsidP="00FD47A3">
            <w:pPr>
              <w:jc w:val="center"/>
              <w:rPr>
                <w:rFonts w:ascii="楷体_GB2312" w:eastAsia="楷体_GB2312" w:hAnsi="宋体"/>
                <w:color w:val="000000"/>
                <w:sz w:val="21"/>
                <w:szCs w:val="21"/>
                <w:lang w:val="en-GB"/>
              </w:rPr>
            </w:pPr>
          </w:p>
        </w:tc>
      </w:tr>
      <w:tr w:rsidR="001E4F27" w14:paraId="5B41949E" w14:textId="77777777" w:rsidTr="001E4F27">
        <w:trPr>
          <w:trHeight w:val="284"/>
          <w:jc w:val="center"/>
        </w:trPr>
        <w:tc>
          <w:tcPr>
            <w:tcW w:w="1101" w:type="dxa"/>
          </w:tcPr>
          <w:p w14:paraId="14D1199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8.1.2</w:t>
            </w:r>
          </w:p>
        </w:tc>
        <w:tc>
          <w:tcPr>
            <w:tcW w:w="3225" w:type="dxa"/>
          </w:tcPr>
          <w:p w14:paraId="34CEB8C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短路保护功能</w:t>
            </w:r>
          </w:p>
        </w:tc>
        <w:tc>
          <w:tcPr>
            <w:tcW w:w="3722" w:type="dxa"/>
          </w:tcPr>
          <w:p w14:paraId="7994643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试验方法见：9.6.1.2</w:t>
            </w:r>
          </w:p>
        </w:tc>
        <w:tc>
          <w:tcPr>
            <w:tcW w:w="1414" w:type="dxa"/>
          </w:tcPr>
          <w:p w14:paraId="4CD67B36" w14:textId="77777777" w:rsidR="001E4F27" w:rsidRDefault="001E4F27" w:rsidP="00FD47A3">
            <w:pPr>
              <w:jc w:val="center"/>
              <w:rPr>
                <w:rFonts w:ascii="楷体_GB2312" w:eastAsia="楷体_GB2312" w:hAnsi="宋体"/>
                <w:color w:val="000000"/>
                <w:sz w:val="21"/>
                <w:szCs w:val="21"/>
                <w:lang w:val="en-GB"/>
              </w:rPr>
            </w:pPr>
          </w:p>
        </w:tc>
      </w:tr>
      <w:tr w:rsidR="001E4F27" w14:paraId="0EA28BFF" w14:textId="77777777" w:rsidTr="001E4F27">
        <w:trPr>
          <w:trHeight w:val="284"/>
          <w:jc w:val="center"/>
        </w:trPr>
        <w:tc>
          <w:tcPr>
            <w:tcW w:w="1101" w:type="dxa"/>
          </w:tcPr>
          <w:p w14:paraId="7DEF4E9B" w14:textId="77777777" w:rsidR="001E4F27" w:rsidRDefault="001E4F27" w:rsidP="00FD47A3">
            <w:pPr>
              <w:rPr>
                <w:rFonts w:ascii="楷体_GB2312" w:eastAsia="楷体_GB2312" w:hAnsi="宋体"/>
                <w:color w:val="000000"/>
                <w:sz w:val="21"/>
                <w:szCs w:val="21"/>
                <w:lang w:val="en-US"/>
              </w:rPr>
            </w:pPr>
          </w:p>
        </w:tc>
        <w:tc>
          <w:tcPr>
            <w:tcW w:w="3225" w:type="dxa"/>
          </w:tcPr>
          <w:p w14:paraId="60A78F0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直流供电设备应具备直流供电回路短路保护功能。当检测到直流回路发生短路故障时，直流供电设备应触发故障停机并发出告警信号。</w:t>
            </w:r>
          </w:p>
        </w:tc>
        <w:tc>
          <w:tcPr>
            <w:tcW w:w="3722" w:type="dxa"/>
          </w:tcPr>
          <w:p w14:paraId="172645ED" w14:textId="77777777" w:rsidR="001E4F27" w:rsidRDefault="001E4F27" w:rsidP="00FD47A3">
            <w:pPr>
              <w:rPr>
                <w:rFonts w:ascii="楷体_GB2312" w:eastAsia="楷体_GB2312" w:hAnsi="宋体"/>
                <w:color w:val="000000"/>
                <w:sz w:val="21"/>
                <w:szCs w:val="21"/>
                <w:lang w:val="en-GB"/>
              </w:rPr>
            </w:pPr>
          </w:p>
        </w:tc>
        <w:tc>
          <w:tcPr>
            <w:tcW w:w="1414" w:type="dxa"/>
          </w:tcPr>
          <w:p w14:paraId="325554CA" w14:textId="77777777" w:rsidR="001E4F27" w:rsidRDefault="001E4F27" w:rsidP="00FD47A3">
            <w:pPr>
              <w:jc w:val="center"/>
              <w:rPr>
                <w:rFonts w:ascii="楷体_GB2312" w:eastAsia="楷体_GB2312" w:hAnsi="宋体"/>
                <w:color w:val="000000"/>
                <w:sz w:val="21"/>
                <w:szCs w:val="21"/>
                <w:lang w:val="en-GB"/>
              </w:rPr>
            </w:pPr>
          </w:p>
        </w:tc>
      </w:tr>
      <w:tr w:rsidR="001E4F27" w14:paraId="17B3E7C8" w14:textId="77777777" w:rsidTr="001E4F27">
        <w:trPr>
          <w:trHeight w:val="284"/>
          <w:jc w:val="center"/>
        </w:trPr>
        <w:tc>
          <w:tcPr>
            <w:tcW w:w="1101" w:type="dxa"/>
          </w:tcPr>
          <w:p w14:paraId="0CE17B7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8.1.3</w:t>
            </w:r>
          </w:p>
        </w:tc>
        <w:tc>
          <w:tcPr>
            <w:tcW w:w="3225" w:type="dxa"/>
          </w:tcPr>
          <w:p w14:paraId="414A8F8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电容耦合</w:t>
            </w:r>
          </w:p>
        </w:tc>
        <w:tc>
          <w:tcPr>
            <w:tcW w:w="3722" w:type="dxa"/>
          </w:tcPr>
          <w:p w14:paraId="6470D4DB"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US"/>
              </w:rPr>
              <w:t>试验方法见：</w:t>
            </w:r>
            <w:r>
              <w:rPr>
                <w:rFonts w:ascii="楷体_GB2312" w:eastAsia="楷体_GB2312" w:hAnsi="宋体" w:hint="eastAsia"/>
                <w:color w:val="000000"/>
                <w:sz w:val="21"/>
                <w:szCs w:val="21"/>
                <w:lang w:val="en-GB"/>
              </w:rPr>
              <w:t>9.6.1.3</w:t>
            </w:r>
          </w:p>
        </w:tc>
        <w:tc>
          <w:tcPr>
            <w:tcW w:w="1414" w:type="dxa"/>
          </w:tcPr>
          <w:p w14:paraId="57A2B2D8" w14:textId="77777777" w:rsidR="001E4F27" w:rsidRDefault="001E4F27" w:rsidP="00FD47A3">
            <w:pPr>
              <w:jc w:val="center"/>
              <w:rPr>
                <w:rFonts w:ascii="楷体_GB2312" w:eastAsia="楷体_GB2312" w:hAnsi="宋体"/>
                <w:color w:val="000000"/>
                <w:sz w:val="21"/>
                <w:szCs w:val="21"/>
                <w:lang w:val="en-GB"/>
              </w:rPr>
            </w:pPr>
          </w:p>
        </w:tc>
      </w:tr>
      <w:tr w:rsidR="001E4F27" w14:paraId="4B7E6418" w14:textId="77777777" w:rsidTr="001E4F27">
        <w:trPr>
          <w:trHeight w:val="284"/>
          <w:jc w:val="center"/>
        </w:trPr>
        <w:tc>
          <w:tcPr>
            <w:tcW w:w="1101" w:type="dxa"/>
          </w:tcPr>
          <w:p w14:paraId="6BCF98EE" w14:textId="77777777" w:rsidR="001E4F27" w:rsidRDefault="001E4F27" w:rsidP="00FD47A3">
            <w:pPr>
              <w:rPr>
                <w:rFonts w:ascii="楷体_GB2312" w:eastAsia="楷体_GB2312" w:hAnsi="宋体"/>
                <w:color w:val="000000"/>
                <w:sz w:val="21"/>
                <w:szCs w:val="21"/>
                <w:lang w:val="en-US"/>
              </w:rPr>
            </w:pPr>
          </w:p>
        </w:tc>
        <w:tc>
          <w:tcPr>
            <w:tcW w:w="3225" w:type="dxa"/>
          </w:tcPr>
          <w:p w14:paraId="162AC1E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对于额定输出电压不大于 500 V (DC) 的直流供电设备，其每个充电接口直流输出正、负极与地之间的总电容均不应大于 0.5 μF。</w:t>
            </w:r>
          </w:p>
        </w:tc>
        <w:tc>
          <w:tcPr>
            <w:tcW w:w="3722" w:type="dxa"/>
          </w:tcPr>
          <w:p w14:paraId="015E3E19" w14:textId="77777777" w:rsidR="001E4F27" w:rsidRDefault="001E4F27" w:rsidP="00FD47A3">
            <w:pPr>
              <w:rPr>
                <w:rFonts w:ascii="楷体_GB2312" w:eastAsia="楷体_GB2312" w:hAnsi="宋体"/>
                <w:color w:val="000000"/>
                <w:sz w:val="21"/>
                <w:szCs w:val="21"/>
                <w:lang w:val="en-GB"/>
              </w:rPr>
            </w:pPr>
          </w:p>
        </w:tc>
        <w:tc>
          <w:tcPr>
            <w:tcW w:w="1414" w:type="dxa"/>
          </w:tcPr>
          <w:p w14:paraId="178103E0" w14:textId="77777777" w:rsidR="001E4F27" w:rsidRDefault="001E4F27" w:rsidP="00FD47A3">
            <w:pPr>
              <w:jc w:val="center"/>
              <w:rPr>
                <w:rFonts w:ascii="楷体_GB2312" w:eastAsia="楷体_GB2312" w:hAnsi="宋体"/>
                <w:color w:val="000000"/>
                <w:sz w:val="21"/>
                <w:szCs w:val="21"/>
                <w:lang w:val="en-GB"/>
              </w:rPr>
            </w:pPr>
          </w:p>
        </w:tc>
      </w:tr>
      <w:tr w:rsidR="001E4F27" w14:paraId="28B2D093" w14:textId="77777777" w:rsidTr="001E4F27">
        <w:trPr>
          <w:trHeight w:val="284"/>
          <w:jc w:val="center"/>
        </w:trPr>
        <w:tc>
          <w:tcPr>
            <w:tcW w:w="1101" w:type="dxa"/>
          </w:tcPr>
          <w:p w14:paraId="4AD2C924" w14:textId="77777777" w:rsidR="001E4F27" w:rsidRDefault="001E4F27" w:rsidP="00FD47A3">
            <w:pPr>
              <w:rPr>
                <w:rFonts w:ascii="楷体_GB2312" w:eastAsia="楷体_GB2312" w:hAnsi="宋体"/>
                <w:color w:val="000000"/>
                <w:sz w:val="21"/>
                <w:szCs w:val="21"/>
                <w:lang w:val="en-US"/>
              </w:rPr>
            </w:pPr>
          </w:p>
        </w:tc>
        <w:tc>
          <w:tcPr>
            <w:tcW w:w="3225" w:type="dxa"/>
          </w:tcPr>
          <w:p w14:paraId="137B5920"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对于额定输出电压大于 500 V (DC) 的直流供电设备，应满足下述条件之一：</w:t>
            </w:r>
          </w:p>
        </w:tc>
        <w:tc>
          <w:tcPr>
            <w:tcW w:w="3722" w:type="dxa"/>
          </w:tcPr>
          <w:p w14:paraId="7E16DB71" w14:textId="77777777" w:rsidR="001E4F27" w:rsidRDefault="001E4F27" w:rsidP="00FD47A3">
            <w:pPr>
              <w:rPr>
                <w:rFonts w:ascii="楷体_GB2312" w:eastAsia="楷体_GB2312" w:hAnsi="宋体"/>
                <w:color w:val="000000"/>
                <w:sz w:val="21"/>
                <w:szCs w:val="21"/>
                <w:lang w:val="en-GB"/>
              </w:rPr>
            </w:pPr>
          </w:p>
        </w:tc>
        <w:tc>
          <w:tcPr>
            <w:tcW w:w="1414" w:type="dxa"/>
          </w:tcPr>
          <w:p w14:paraId="4DED6E71" w14:textId="77777777" w:rsidR="001E4F27" w:rsidRDefault="001E4F27" w:rsidP="00FD47A3">
            <w:pPr>
              <w:jc w:val="center"/>
              <w:rPr>
                <w:rFonts w:ascii="楷体_GB2312" w:eastAsia="楷体_GB2312" w:hAnsi="宋体"/>
                <w:color w:val="000000"/>
                <w:sz w:val="21"/>
                <w:szCs w:val="21"/>
                <w:lang w:val="en-GB"/>
              </w:rPr>
            </w:pPr>
          </w:p>
        </w:tc>
      </w:tr>
      <w:tr w:rsidR="001E4F27" w14:paraId="3742612B" w14:textId="77777777" w:rsidTr="001E4F27">
        <w:trPr>
          <w:trHeight w:val="284"/>
          <w:jc w:val="center"/>
        </w:trPr>
        <w:tc>
          <w:tcPr>
            <w:tcW w:w="1101" w:type="dxa"/>
          </w:tcPr>
          <w:p w14:paraId="6EF863FA" w14:textId="77777777" w:rsidR="001E4F27" w:rsidRDefault="001E4F27" w:rsidP="00FD47A3">
            <w:pPr>
              <w:rPr>
                <w:rFonts w:ascii="楷体_GB2312" w:eastAsia="楷体_GB2312" w:hAnsi="宋体"/>
                <w:color w:val="000000"/>
                <w:sz w:val="21"/>
                <w:szCs w:val="21"/>
                <w:lang w:val="en-US"/>
              </w:rPr>
            </w:pPr>
          </w:p>
        </w:tc>
        <w:tc>
          <w:tcPr>
            <w:tcW w:w="3225" w:type="dxa"/>
          </w:tcPr>
          <w:p w14:paraId="4A20601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——在能量传输阶段，直流供电设备与电动汽车动力蓄电池连接在一起的直流正、负极与地之间</w:t>
            </w:r>
          </w:p>
          <w:p w14:paraId="571305F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lastRenderedPageBreak/>
              <w:t>的总电容在其最大工作电压时所存储的能量均不应大于 0.2 J。</w:t>
            </w:r>
          </w:p>
        </w:tc>
        <w:tc>
          <w:tcPr>
            <w:tcW w:w="3722" w:type="dxa"/>
          </w:tcPr>
          <w:p w14:paraId="0FD94DCC" w14:textId="77777777" w:rsidR="001E4F27" w:rsidRDefault="001E4F27" w:rsidP="00FD47A3">
            <w:pPr>
              <w:rPr>
                <w:rFonts w:ascii="楷体_GB2312" w:eastAsia="楷体_GB2312" w:hAnsi="宋体"/>
                <w:color w:val="000000"/>
                <w:sz w:val="21"/>
                <w:szCs w:val="21"/>
                <w:lang w:val="en-GB"/>
              </w:rPr>
            </w:pPr>
          </w:p>
        </w:tc>
        <w:tc>
          <w:tcPr>
            <w:tcW w:w="1414" w:type="dxa"/>
          </w:tcPr>
          <w:p w14:paraId="1E8A35E5" w14:textId="77777777" w:rsidR="001E4F27" w:rsidRDefault="001E4F27" w:rsidP="00FD47A3">
            <w:pPr>
              <w:jc w:val="center"/>
              <w:rPr>
                <w:rFonts w:ascii="楷体_GB2312" w:eastAsia="楷体_GB2312" w:hAnsi="宋体"/>
                <w:color w:val="000000"/>
                <w:sz w:val="21"/>
                <w:szCs w:val="21"/>
                <w:lang w:val="en-GB"/>
              </w:rPr>
            </w:pPr>
          </w:p>
        </w:tc>
      </w:tr>
      <w:tr w:rsidR="001E4F27" w14:paraId="40B3F2FA" w14:textId="77777777" w:rsidTr="001E4F27">
        <w:trPr>
          <w:trHeight w:val="284"/>
          <w:jc w:val="center"/>
        </w:trPr>
        <w:tc>
          <w:tcPr>
            <w:tcW w:w="1101" w:type="dxa"/>
          </w:tcPr>
          <w:p w14:paraId="08967356" w14:textId="77777777" w:rsidR="001E4F27" w:rsidRDefault="001E4F27" w:rsidP="00FD47A3">
            <w:pPr>
              <w:rPr>
                <w:rFonts w:ascii="楷体_GB2312" w:eastAsia="楷体_GB2312" w:hAnsi="宋体"/>
                <w:color w:val="000000"/>
                <w:sz w:val="21"/>
                <w:szCs w:val="21"/>
                <w:lang w:val="en-US"/>
              </w:rPr>
            </w:pPr>
          </w:p>
        </w:tc>
        <w:tc>
          <w:tcPr>
            <w:tcW w:w="3225" w:type="dxa"/>
          </w:tcPr>
          <w:p w14:paraId="0ED34D0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——直流供电设备输出回路采用双重绝缘或加强绝缘措施。</w:t>
            </w:r>
          </w:p>
        </w:tc>
        <w:tc>
          <w:tcPr>
            <w:tcW w:w="3722" w:type="dxa"/>
          </w:tcPr>
          <w:p w14:paraId="5B3E2A5B" w14:textId="77777777" w:rsidR="001E4F27" w:rsidRDefault="001E4F27" w:rsidP="00FD47A3">
            <w:pPr>
              <w:rPr>
                <w:rFonts w:ascii="楷体_GB2312" w:eastAsia="楷体_GB2312" w:hAnsi="宋体"/>
                <w:color w:val="000000"/>
                <w:sz w:val="21"/>
                <w:szCs w:val="21"/>
                <w:lang w:val="en-GB"/>
              </w:rPr>
            </w:pPr>
          </w:p>
        </w:tc>
        <w:tc>
          <w:tcPr>
            <w:tcW w:w="1414" w:type="dxa"/>
          </w:tcPr>
          <w:p w14:paraId="7AEBBCB9" w14:textId="77777777" w:rsidR="001E4F27" w:rsidRDefault="001E4F27" w:rsidP="00FD47A3">
            <w:pPr>
              <w:jc w:val="center"/>
              <w:rPr>
                <w:rFonts w:ascii="楷体_GB2312" w:eastAsia="楷体_GB2312" w:hAnsi="宋体"/>
                <w:color w:val="000000"/>
                <w:sz w:val="21"/>
                <w:szCs w:val="21"/>
                <w:lang w:val="en-GB"/>
              </w:rPr>
            </w:pPr>
          </w:p>
        </w:tc>
      </w:tr>
      <w:tr w:rsidR="001E4F27" w14:paraId="42B89F99" w14:textId="77777777" w:rsidTr="001E4F27">
        <w:trPr>
          <w:trHeight w:val="284"/>
          <w:jc w:val="center"/>
        </w:trPr>
        <w:tc>
          <w:tcPr>
            <w:tcW w:w="1101" w:type="dxa"/>
          </w:tcPr>
          <w:p w14:paraId="527D3EB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8.1.4</w:t>
            </w:r>
          </w:p>
        </w:tc>
        <w:tc>
          <w:tcPr>
            <w:tcW w:w="3225" w:type="dxa"/>
          </w:tcPr>
          <w:p w14:paraId="29DB701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泄放电路</w:t>
            </w:r>
          </w:p>
        </w:tc>
        <w:tc>
          <w:tcPr>
            <w:tcW w:w="3722" w:type="dxa"/>
          </w:tcPr>
          <w:p w14:paraId="6267B6A9"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US"/>
              </w:rPr>
              <w:t>试验方法见：</w:t>
            </w:r>
            <w:r>
              <w:rPr>
                <w:rFonts w:ascii="楷体_GB2312" w:eastAsia="楷体_GB2312" w:hAnsi="宋体" w:hint="eastAsia"/>
                <w:color w:val="000000"/>
                <w:sz w:val="21"/>
                <w:szCs w:val="21"/>
                <w:lang w:val="en-GB"/>
              </w:rPr>
              <w:t>9.6.1.4</w:t>
            </w:r>
          </w:p>
        </w:tc>
        <w:tc>
          <w:tcPr>
            <w:tcW w:w="1414" w:type="dxa"/>
          </w:tcPr>
          <w:p w14:paraId="3FD753DA" w14:textId="77777777" w:rsidR="001E4F27" w:rsidRDefault="001E4F27" w:rsidP="00FD47A3">
            <w:pPr>
              <w:jc w:val="center"/>
              <w:rPr>
                <w:rFonts w:ascii="楷体_GB2312" w:eastAsia="楷体_GB2312" w:hAnsi="宋体"/>
                <w:color w:val="000000"/>
                <w:sz w:val="21"/>
                <w:szCs w:val="21"/>
                <w:lang w:val="en-GB"/>
              </w:rPr>
            </w:pPr>
          </w:p>
        </w:tc>
      </w:tr>
      <w:tr w:rsidR="001E4F27" w14:paraId="78DE6B6D" w14:textId="77777777" w:rsidTr="001E4F27">
        <w:trPr>
          <w:trHeight w:val="284"/>
          <w:jc w:val="center"/>
        </w:trPr>
        <w:tc>
          <w:tcPr>
            <w:tcW w:w="1101" w:type="dxa"/>
          </w:tcPr>
          <w:p w14:paraId="3FCF7C69" w14:textId="77777777" w:rsidR="001E4F27" w:rsidRDefault="001E4F27" w:rsidP="00FD47A3">
            <w:pPr>
              <w:rPr>
                <w:rFonts w:ascii="楷体_GB2312" w:eastAsia="楷体_GB2312" w:hAnsi="宋体"/>
                <w:color w:val="000000"/>
                <w:sz w:val="21"/>
                <w:szCs w:val="21"/>
                <w:lang w:val="en-US"/>
              </w:rPr>
            </w:pPr>
          </w:p>
        </w:tc>
        <w:tc>
          <w:tcPr>
            <w:tcW w:w="3225" w:type="dxa"/>
          </w:tcPr>
          <w:p w14:paraId="15E49B1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直流供电设备应设置泄放回路。在绝缘自检阶段或结束充电时，直流供电设备应及时对充电输出</w:t>
            </w:r>
          </w:p>
          <w:p w14:paraId="7E1E9E1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电压进行泄放。</w:t>
            </w:r>
          </w:p>
        </w:tc>
        <w:tc>
          <w:tcPr>
            <w:tcW w:w="3722" w:type="dxa"/>
          </w:tcPr>
          <w:p w14:paraId="77A4B9CA" w14:textId="77777777" w:rsidR="001E4F27" w:rsidRDefault="001E4F27" w:rsidP="00FD47A3">
            <w:pPr>
              <w:rPr>
                <w:rFonts w:ascii="楷体_GB2312" w:eastAsia="楷体_GB2312" w:hAnsi="宋体"/>
                <w:color w:val="000000"/>
                <w:sz w:val="21"/>
                <w:szCs w:val="21"/>
                <w:lang w:val="en-GB"/>
              </w:rPr>
            </w:pPr>
          </w:p>
        </w:tc>
        <w:tc>
          <w:tcPr>
            <w:tcW w:w="1414" w:type="dxa"/>
          </w:tcPr>
          <w:p w14:paraId="057872F2" w14:textId="77777777" w:rsidR="001E4F27" w:rsidRDefault="001E4F27" w:rsidP="00FD47A3">
            <w:pPr>
              <w:jc w:val="center"/>
              <w:rPr>
                <w:rFonts w:ascii="楷体_GB2312" w:eastAsia="楷体_GB2312" w:hAnsi="宋体"/>
                <w:color w:val="000000"/>
                <w:sz w:val="21"/>
                <w:szCs w:val="21"/>
                <w:lang w:val="en-GB"/>
              </w:rPr>
            </w:pPr>
          </w:p>
        </w:tc>
      </w:tr>
      <w:tr w:rsidR="001E4F27" w14:paraId="0E40940D" w14:textId="77777777" w:rsidTr="001E4F27">
        <w:trPr>
          <w:trHeight w:val="90"/>
          <w:jc w:val="center"/>
        </w:trPr>
        <w:tc>
          <w:tcPr>
            <w:tcW w:w="1101" w:type="dxa"/>
          </w:tcPr>
          <w:p w14:paraId="07CC39AD" w14:textId="77777777" w:rsidR="001E4F27" w:rsidRDefault="001E4F27" w:rsidP="00FD47A3">
            <w:pPr>
              <w:rPr>
                <w:rFonts w:ascii="楷体_GB2312" w:eastAsia="楷体_GB2312" w:hAnsi="宋体"/>
                <w:color w:val="000000"/>
                <w:sz w:val="21"/>
                <w:szCs w:val="21"/>
                <w:lang w:val="en-US"/>
              </w:rPr>
            </w:pPr>
          </w:p>
        </w:tc>
        <w:tc>
          <w:tcPr>
            <w:tcW w:w="3225" w:type="dxa"/>
          </w:tcPr>
          <w:p w14:paraId="40CD45B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color w:val="000000"/>
                <w:sz w:val="21"/>
                <w:szCs w:val="21"/>
                <w:lang w:val="en-US"/>
              </w:rPr>
              <w:t>泄放回路参数的选择应保证闭合泄放回路开关后1 s 内将输出电压降到60 V（DC）以下。</w:t>
            </w:r>
          </w:p>
        </w:tc>
        <w:tc>
          <w:tcPr>
            <w:tcW w:w="3722" w:type="dxa"/>
          </w:tcPr>
          <w:p w14:paraId="1DF93DBA"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US"/>
              </w:rPr>
              <w:t>见表</w:t>
            </w:r>
            <w:r>
              <w:rPr>
                <w:rFonts w:ascii="楷体_GB2312" w:eastAsia="楷体_GB2312" w:hint="eastAsia"/>
                <w:color w:val="000000"/>
                <w:sz w:val="21"/>
                <w:szCs w:val="21"/>
                <w:lang w:val="en-US"/>
              </w:rPr>
              <w:t>9.6.1.4</w:t>
            </w:r>
          </w:p>
        </w:tc>
        <w:tc>
          <w:tcPr>
            <w:tcW w:w="1414" w:type="dxa"/>
          </w:tcPr>
          <w:p w14:paraId="7DC1C8C8" w14:textId="77777777" w:rsidR="001E4F27" w:rsidRDefault="001E4F27" w:rsidP="00FD47A3">
            <w:pPr>
              <w:jc w:val="center"/>
              <w:rPr>
                <w:rFonts w:ascii="楷体_GB2312" w:eastAsia="楷体_GB2312" w:hAnsi="宋体"/>
                <w:color w:val="000000"/>
                <w:sz w:val="21"/>
                <w:szCs w:val="21"/>
                <w:lang w:val="en-GB"/>
              </w:rPr>
            </w:pPr>
          </w:p>
        </w:tc>
      </w:tr>
      <w:tr w:rsidR="001E4F27" w14:paraId="5A8BBFAD" w14:textId="77777777" w:rsidTr="001E4F27">
        <w:trPr>
          <w:trHeight w:val="284"/>
          <w:jc w:val="center"/>
        </w:trPr>
        <w:tc>
          <w:tcPr>
            <w:tcW w:w="1101" w:type="dxa"/>
          </w:tcPr>
          <w:p w14:paraId="5E7C5FB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8.1.5</w:t>
            </w:r>
          </w:p>
        </w:tc>
        <w:tc>
          <w:tcPr>
            <w:tcW w:w="3225" w:type="dxa"/>
          </w:tcPr>
          <w:p w14:paraId="64708A4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绝缘监测功能</w:t>
            </w:r>
          </w:p>
        </w:tc>
        <w:tc>
          <w:tcPr>
            <w:tcW w:w="3722" w:type="dxa"/>
          </w:tcPr>
          <w:p w14:paraId="4C76AD39"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试验方法见：9.6.1.5</w:t>
            </w:r>
          </w:p>
        </w:tc>
        <w:tc>
          <w:tcPr>
            <w:tcW w:w="1414" w:type="dxa"/>
          </w:tcPr>
          <w:p w14:paraId="7FE04A35" w14:textId="77777777" w:rsidR="001E4F27" w:rsidRDefault="001E4F27" w:rsidP="00FD47A3">
            <w:pPr>
              <w:jc w:val="center"/>
              <w:rPr>
                <w:rFonts w:ascii="楷体_GB2312" w:eastAsia="楷体_GB2312" w:hAnsi="宋体"/>
                <w:color w:val="000000"/>
                <w:sz w:val="21"/>
                <w:szCs w:val="21"/>
                <w:lang w:val="en-GB"/>
              </w:rPr>
            </w:pPr>
          </w:p>
        </w:tc>
      </w:tr>
      <w:tr w:rsidR="001E4F27" w14:paraId="2BCD5C43" w14:textId="77777777" w:rsidTr="001E4F27">
        <w:trPr>
          <w:trHeight w:val="284"/>
          <w:jc w:val="center"/>
        </w:trPr>
        <w:tc>
          <w:tcPr>
            <w:tcW w:w="1101" w:type="dxa"/>
          </w:tcPr>
          <w:p w14:paraId="3E452365" w14:textId="77777777" w:rsidR="001E4F27" w:rsidRDefault="001E4F27" w:rsidP="00FD47A3">
            <w:pPr>
              <w:rPr>
                <w:rFonts w:ascii="楷体_GB2312" w:eastAsia="楷体_GB2312" w:hAnsi="宋体"/>
                <w:color w:val="000000"/>
                <w:sz w:val="21"/>
                <w:szCs w:val="21"/>
                <w:lang w:val="en-US"/>
              </w:rPr>
            </w:pPr>
          </w:p>
        </w:tc>
        <w:tc>
          <w:tcPr>
            <w:tcW w:w="3225" w:type="dxa"/>
          </w:tcPr>
          <w:p w14:paraId="7D6BA17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绝缘自检阶段，直流供电设备应具备对直流供电回路进行绝缘监测的功能。</w:t>
            </w:r>
          </w:p>
        </w:tc>
        <w:tc>
          <w:tcPr>
            <w:tcW w:w="3722" w:type="dxa"/>
          </w:tcPr>
          <w:p w14:paraId="251E793F" w14:textId="77777777" w:rsidR="001E4F27" w:rsidRDefault="001E4F27" w:rsidP="00FD47A3">
            <w:pPr>
              <w:rPr>
                <w:rFonts w:ascii="楷体_GB2312" w:eastAsia="楷体_GB2312" w:hAnsi="宋体"/>
                <w:color w:val="000000"/>
                <w:sz w:val="21"/>
                <w:szCs w:val="21"/>
                <w:lang w:val="en-US"/>
              </w:rPr>
            </w:pPr>
          </w:p>
        </w:tc>
        <w:tc>
          <w:tcPr>
            <w:tcW w:w="1414" w:type="dxa"/>
          </w:tcPr>
          <w:p w14:paraId="1D1E3B15" w14:textId="77777777" w:rsidR="001E4F27" w:rsidRDefault="001E4F27" w:rsidP="00FD47A3">
            <w:pPr>
              <w:jc w:val="center"/>
              <w:rPr>
                <w:rFonts w:ascii="楷体_GB2312" w:eastAsia="楷体_GB2312" w:hAnsi="宋体"/>
                <w:color w:val="000000"/>
                <w:sz w:val="21"/>
                <w:szCs w:val="21"/>
                <w:lang w:val="en-GB"/>
              </w:rPr>
            </w:pPr>
          </w:p>
        </w:tc>
      </w:tr>
      <w:tr w:rsidR="001E4F27" w14:paraId="1E549EE0" w14:textId="77777777" w:rsidTr="001E4F27">
        <w:trPr>
          <w:trHeight w:val="284"/>
          <w:jc w:val="center"/>
        </w:trPr>
        <w:tc>
          <w:tcPr>
            <w:tcW w:w="1101" w:type="dxa"/>
          </w:tcPr>
          <w:p w14:paraId="005942B2" w14:textId="77777777" w:rsidR="001E4F27" w:rsidRDefault="001E4F27" w:rsidP="00FD47A3">
            <w:pPr>
              <w:rPr>
                <w:rFonts w:ascii="楷体_GB2312" w:eastAsia="楷体_GB2312" w:hAnsi="宋体"/>
                <w:color w:val="000000"/>
                <w:sz w:val="21"/>
                <w:szCs w:val="21"/>
                <w:lang w:val="en-US"/>
              </w:rPr>
            </w:pPr>
          </w:p>
        </w:tc>
        <w:tc>
          <w:tcPr>
            <w:tcW w:w="3225" w:type="dxa"/>
          </w:tcPr>
          <w:p w14:paraId="7B605DA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能量传输阶段，直流充电系统应具备对直流供电回路进行绝缘监测的功能；且直流供电设备绝缘监测功能应与电动汽车绝缘监测功能相配合</w:t>
            </w:r>
          </w:p>
        </w:tc>
        <w:tc>
          <w:tcPr>
            <w:tcW w:w="3722" w:type="dxa"/>
          </w:tcPr>
          <w:p w14:paraId="3AF602AC" w14:textId="77777777" w:rsidR="001E4F27" w:rsidRPr="003241F1" w:rsidRDefault="001E4F27" w:rsidP="00FD47A3">
            <w:pPr>
              <w:rPr>
                <w:rFonts w:ascii="楷体_GB2312" w:eastAsia="楷体_GB2312" w:hAnsi="宋体"/>
                <w:sz w:val="21"/>
                <w:szCs w:val="21"/>
                <w:lang w:val="en-US"/>
              </w:rPr>
            </w:pPr>
          </w:p>
        </w:tc>
        <w:tc>
          <w:tcPr>
            <w:tcW w:w="1414" w:type="dxa"/>
          </w:tcPr>
          <w:p w14:paraId="0AD16677" w14:textId="77777777" w:rsidR="001E4F27" w:rsidRDefault="001E4F27" w:rsidP="00FD47A3">
            <w:pPr>
              <w:jc w:val="center"/>
              <w:rPr>
                <w:rFonts w:ascii="楷体_GB2312" w:eastAsia="楷体_GB2312" w:hAnsi="宋体"/>
                <w:color w:val="000000"/>
                <w:sz w:val="21"/>
                <w:szCs w:val="21"/>
                <w:lang w:val="en-GB"/>
              </w:rPr>
            </w:pPr>
          </w:p>
        </w:tc>
      </w:tr>
      <w:tr w:rsidR="001E4F27" w14:paraId="4C67A0C2" w14:textId="77777777" w:rsidTr="001E4F27">
        <w:trPr>
          <w:trHeight w:val="284"/>
          <w:jc w:val="center"/>
        </w:trPr>
        <w:tc>
          <w:tcPr>
            <w:tcW w:w="1101" w:type="dxa"/>
          </w:tcPr>
          <w:p w14:paraId="2F5FC155" w14:textId="77777777" w:rsidR="001E4F27" w:rsidRDefault="001E4F27" w:rsidP="00FD47A3">
            <w:pPr>
              <w:rPr>
                <w:rFonts w:ascii="楷体_GB2312" w:eastAsia="楷体_GB2312" w:hAnsi="宋体"/>
                <w:color w:val="000000"/>
                <w:sz w:val="21"/>
                <w:szCs w:val="21"/>
                <w:lang w:val="en-US"/>
              </w:rPr>
            </w:pPr>
          </w:p>
        </w:tc>
        <w:tc>
          <w:tcPr>
            <w:tcW w:w="3225" w:type="dxa"/>
          </w:tcPr>
          <w:p w14:paraId="0788981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的直流充电系统，在能量传输阶段</w:t>
            </w:r>
          </w:p>
          <w:p w14:paraId="1E3EBB3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由车辆实施绝缘监测，应能监测DC+与PE、DC-与PE 之间的对称和不对称绝缘故障。电动汽车监测DC+与PE 之间、DC-与PE 之间的绝缘电阻（两者取小值</w:t>
            </w:r>
            <w:proofErr w:type="spellStart"/>
            <w:r>
              <w:rPr>
                <w:rFonts w:ascii="楷体_GB2312" w:eastAsia="楷体_GB2312" w:hAnsi="宋体" w:hint="eastAsia"/>
                <w:color w:val="000000"/>
                <w:sz w:val="21"/>
                <w:szCs w:val="21"/>
                <w:lang w:val="en-US"/>
              </w:rPr>
              <w:t>Rimd</w:t>
            </w:r>
            <w:proofErr w:type="spellEnd"/>
            <w:r>
              <w:rPr>
                <w:rFonts w:ascii="楷体_GB2312" w:eastAsia="楷体_GB2312" w:hAnsi="宋体" w:hint="eastAsia"/>
                <w:color w:val="000000"/>
                <w:sz w:val="21"/>
                <w:szCs w:val="21"/>
                <w:lang w:val="en-US"/>
              </w:rPr>
              <w:t>），绝缘监测判定电压</w:t>
            </w:r>
            <w:proofErr w:type="spellStart"/>
            <w:r>
              <w:rPr>
                <w:rFonts w:ascii="楷体_GB2312" w:eastAsia="楷体_GB2312" w:hAnsi="宋体" w:hint="eastAsia"/>
                <w:color w:val="000000"/>
                <w:sz w:val="21"/>
                <w:szCs w:val="21"/>
                <w:lang w:val="en-US"/>
              </w:rPr>
              <w:t>Uimd</w:t>
            </w:r>
            <w:proofErr w:type="spellEnd"/>
            <w:r>
              <w:rPr>
                <w:rFonts w:ascii="楷体_GB2312" w:eastAsia="楷体_GB2312" w:hAnsi="宋体" w:hint="eastAsia"/>
                <w:color w:val="000000"/>
                <w:sz w:val="21"/>
                <w:szCs w:val="21"/>
                <w:lang w:val="en-US"/>
              </w:rPr>
              <w:t xml:space="preserve"> 为电动汽车最高允许</w:t>
            </w:r>
            <w:proofErr w:type="gramStart"/>
            <w:r>
              <w:rPr>
                <w:rFonts w:ascii="楷体_GB2312" w:eastAsia="楷体_GB2312" w:hAnsi="宋体" w:hint="eastAsia"/>
                <w:color w:val="000000"/>
                <w:sz w:val="21"/>
                <w:szCs w:val="21"/>
                <w:lang w:val="en-US"/>
              </w:rPr>
              <w:t>充电总</w:t>
            </w:r>
            <w:proofErr w:type="gramEnd"/>
            <w:r>
              <w:rPr>
                <w:rFonts w:ascii="楷体_GB2312" w:eastAsia="楷体_GB2312" w:hAnsi="宋体" w:hint="eastAsia"/>
                <w:color w:val="000000"/>
                <w:sz w:val="21"/>
                <w:szCs w:val="21"/>
                <w:lang w:val="en-US"/>
              </w:rPr>
              <w:t>电压，当</w:t>
            </w:r>
            <w:proofErr w:type="spellStart"/>
            <w:r>
              <w:rPr>
                <w:rFonts w:ascii="楷体_GB2312" w:eastAsia="楷体_GB2312" w:hAnsi="宋体" w:hint="eastAsia"/>
                <w:color w:val="000000"/>
                <w:sz w:val="21"/>
                <w:szCs w:val="21"/>
                <w:lang w:val="en-US"/>
              </w:rPr>
              <w:t>Rimd</w:t>
            </w:r>
            <w:proofErr w:type="spellEnd"/>
            <w:r>
              <w:rPr>
                <w:rFonts w:ascii="楷体_GB2312" w:eastAsia="楷体_GB2312" w:hAnsi="宋体" w:hint="eastAsia"/>
                <w:color w:val="000000"/>
                <w:sz w:val="21"/>
                <w:szCs w:val="21"/>
                <w:lang w:val="en-US"/>
              </w:rPr>
              <w:t>≤</w:t>
            </w:r>
            <w:proofErr w:type="spellStart"/>
            <w:r>
              <w:rPr>
                <w:rFonts w:ascii="楷体_GB2312" w:eastAsia="楷体_GB2312" w:hAnsi="宋体" w:hint="eastAsia"/>
                <w:color w:val="000000"/>
                <w:sz w:val="21"/>
                <w:szCs w:val="21"/>
                <w:lang w:val="en-US"/>
              </w:rPr>
              <w:t>Uimd</w:t>
            </w:r>
            <w:proofErr w:type="spellEnd"/>
            <w:r>
              <w:rPr>
                <w:rFonts w:ascii="楷体_GB2312" w:eastAsia="楷体_GB2312" w:hAnsi="宋体" w:hint="eastAsia"/>
                <w:color w:val="000000"/>
                <w:sz w:val="21"/>
                <w:szCs w:val="21"/>
                <w:lang w:val="en-US"/>
              </w:rPr>
              <w:t>×100 Ω/V 视为绝缘故障，应停止充电。能量传输阶段完成后，直流供电设备停止输出、断开接触器K1、K2，并投入泄放回路进行泄放，当接触器K1、K2 内侧电压降到60 V（DC）以下时，泄放回路从直流充电回路中分离。</w:t>
            </w:r>
          </w:p>
        </w:tc>
        <w:tc>
          <w:tcPr>
            <w:tcW w:w="3722" w:type="dxa"/>
          </w:tcPr>
          <w:p w14:paraId="67A1DEB0" w14:textId="77777777" w:rsidR="001E4F27" w:rsidRPr="003241F1" w:rsidRDefault="001E4F27" w:rsidP="00FD47A3">
            <w:pPr>
              <w:rPr>
                <w:rFonts w:ascii="楷体_GB2312" w:eastAsia="楷体_GB2312" w:hAnsi="宋体"/>
                <w:sz w:val="21"/>
                <w:szCs w:val="21"/>
                <w:lang w:val="en-US"/>
              </w:rPr>
            </w:pPr>
            <w:r w:rsidRPr="003241F1">
              <w:rPr>
                <w:rFonts w:ascii="楷体" w:eastAsia="楷体" w:hAnsi="楷体" w:cs="楷体" w:hint="eastAsia"/>
                <w:sz w:val="21"/>
                <w:szCs w:val="21"/>
                <w:lang w:val="en-US"/>
              </w:rPr>
              <w:t>结果描述参考下</w:t>
            </w:r>
          </w:p>
        </w:tc>
        <w:tc>
          <w:tcPr>
            <w:tcW w:w="1414" w:type="dxa"/>
          </w:tcPr>
          <w:p w14:paraId="47E8E35F" w14:textId="77777777" w:rsidR="001E4F27" w:rsidRDefault="001E4F27" w:rsidP="00FD47A3">
            <w:pPr>
              <w:jc w:val="center"/>
              <w:rPr>
                <w:rFonts w:ascii="楷体_GB2312" w:eastAsia="楷体_GB2312" w:hAnsi="宋体"/>
                <w:color w:val="000000"/>
                <w:sz w:val="21"/>
                <w:szCs w:val="21"/>
                <w:lang w:val="en-GB"/>
              </w:rPr>
            </w:pPr>
          </w:p>
        </w:tc>
      </w:tr>
      <w:tr w:rsidR="001E4F27" w14:paraId="72895E09" w14:textId="77777777" w:rsidTr="001E4F27">
        <w:trPr>
          <w:trHeight w:val="284"/>
          <w:jc w:val="center"/>
        </w:trPr>
        <w:tc>
          <w:tcPr>
            <w:tcW w:w="1101" w:type="dxa"/>
          </w:tcPr>
          <w:p w14:paraId="3E8F05DF" w14:textId="77777777" w:rsidR="001E4F27" w:rsidRDefault="001E4F27" w:rsidP="00FD47A3">
            <w:pPr>
              <w:rPr>
                <w:rFonts w:ascii="楷体_GB2312" w:eastAsia="楷体_GB2312" w:hAnsi="宋体"/>
                <w:color w:val="000000"/>
                <w:sz w:val="21"/>
                <w:szCs w:val="21"/>
                <w:lang w:val="en-US"/>
              </w:rPr>
            </w:pPr>
          </w:p>
        </w:tc>
        <w:tc>
          <w:tcPr>
            <w:tcW w:w="3225" w:type="dxa"/>
          </w:tcPr>
          <w:p w14:paraId="0FE11C3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的直流充电系统，绝缘监测功能应</w:t>
            </w:r>
            <w:r>
              <w:rPr>
                <w:rFonts w:ascii="楷体_GB2312" w:eastAsia="楷体_GB2312" w:hAnsi="宋体" w:hint="eastAsia"/>
                <w:color w:val="000000"/>
                <w:sz w:val="21"/>
                <w:szCs w:val="21"/>
                <w:lang w:val="en-US"/>
              </w:rPr>
              <w:lastRenderedPageBreak/>
              <w:t>符合GB/T 18487.1—2023 中B.5.1 和B.5.2 的规定。</w:t>
            </w:r>
          </w:p>
        </w:tc>
        <w:tc>
          <w:tcPr>
            <w:tcW w:w="3722" w:type="dxa"/>
          </w:tcPr>
          <w:p w14:paraId="4A0472E0"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lastRenderedPageBreak/>
              <w:t>描述样品类型，如：样品为GB/T 18487.1—2023 中B.2 和B.3 规定的控制导引电路；</w:t>
            </w:r>
          </w:p>
          <w:p w14:paraId="27B7CFBF"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9.6.1.5</w:t>
            </w:r>
          </w:p>
        </w:tc>
        <w:tc>
          <w:tcPr>
            <w:tcW w:w="1414" w:type="dxa"/>
          </w:tcPr>
          <w:p w14:paraId="51A99A18" w14:textId="77777777" w:rsidR="001E4F27" w:rsidRDefault="001E4F27" w:rsidP="00FD47A3">
            <w:pPr>
              <w:jc w:val="center"/>
              <w:rPr>
                <w:rFonts w:ascii="楷体_GB2312" w:eastAsia="楷体_GB2312" w:hAnsi="宋体"/>
                <w:color w:val="000000"/>
                <w:sz w:val="21"/>
                <w:szCs w:val="21"/>
                <w:lang w:val="en-GB"/>
              </w:rPr>
            </w:pPr>
          </w:p>
        </w:tc>
      </w:tr>
      <w:tr w:rsidR="001E4F27" w14:paraId="61D09424" w14:textId="77777777" w:rsidTr="001E4F27">
        <w:trPr>
          <w:trHeight w:val="284"/>
          <w:jc w:val="center"/>
        </w:trPr>
        <w:tc>
          <w:tcPr>
            <w:tcW w:w="1101" w:type="dxa"/>
          </w:tcPr>
          <w:p w14:paraId="1AE97EE0" w14:textId="77777777" w:rsidR="001E4F27" w:rsidRDefault="001E4F27" w:rsidP="00FD47A3">
            <w:pPr>
              <w:rPr>
                <w:rFonts w:ascii="楷体_GB2312" w:eastAsia="楷体_GB2312" w:hAnsi="宋体"/>
                <w:color w:val="000000"/>
                <w:sz w:val="21"/>
                <w:szCs w:val="21"/>
                <w:lang w:val="en-US"/>
              </w:rPr>
            </w:pPr>
          </w:p>
        </w:tc>
        <w:tc>
          <w:tcPr>
            <w:tcW w:w="3225" w:type="dxa"/>
          </w:tcPr>
          <w:p w14:paraId="0AB517B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车辆接口的直流充电系统，绝缘监测功能应符合GB/T 18487.1—2023</w:t>
            </w:r>
          </w:p>
          <w:p w14:paraId="605C889F"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中C.4.5 和C.7.3 的规定。</w:t>
            </w:r>
          </w:p>
        </w:tc>
        <w:tc>
          <w:tcPr>
            <w:tcW w:w="3722" w:type="dxa"/>
          </w:tcPr>
          <w:p w14:paraId="58F2293B"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5D24A4BB" w14:textId="77777777" w:rsidR="001E4F27" w:rsidRDefault="001E4F27" w:rsidP="00FD47A3">
            <w:pPr>
              <w:jc w:val="center"/>
              <w:rPr>
                <w:rFonts w:ascii="楷体_GB2312" w:eastAsia="楷体_GB2312" w:hAnsi="宋体"/>
                <w:color w:val="000000"/>
                <w:sz w:val="21"/>
                <w:szCs w:val="21"/>
                <w:lang w:val="en-GB"/>
              </w:rPr>
            </w:pPr>
          </w:p>
        </w:tc>
      </w:tr>
      <w:tr w:rsidR="001E4F27" w14:paraId="238172E5" w14:textId="77777777" w:rsidTr="001E4F27">
        <w:trPr>
          <w:trHeight w:val="284"/>
          <w:jc w:val="center"/>
        </w:trPr>
        <w:tc>
          <w:tcPr>
            <w:tcW w:w="1101" w:type="dxa"/>
          </w:tcPr>
          <w:p w14:paraId="19D00CB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8.1.6</w:t>
            </w:r>
          </w:p>
        </w:tc>
        <w:tc>
          <w:tcPr>
            <w:tcW w:w="3225" w:type="dxa"/>
          </w:tcPr>
          <w:p w14:paraId="5D85521A" w14:textId="77777777" w:rsidR="001E4F27" w:rsidRDefault="001E4F27" w:rsidP="00FD47A3">
            <w:pPr>
              <w:rPr>
                <w:rFonts w:ascii="楷体_GB2312" w:eastAsia="楷体_GB2312" w:hAnsi="宋体"/>
                <w:color w:val="000000"/>
                <w:sz w:val="21"/>
                <w:szCs w:val="21"/>
                <w:lang w:val="en-US"/>
              </w:rPr>
            </w:pPr>
            <w:proofErr w:type="gramStart"/>
            <w:r>
              <w:rPr>
                <w:rFonts w:ascii="楷体_GB2312" w:eastAsia="楷体_GB2312" w:hAnsi="宋体" w:hint="eastAsia"/>
                <w:color w:val="000000"/>
                <w:sz w:val="21"/>
                <w:szCs w:val="21"/>
                <w:lang w:val="en-US"/>
              </w:rPr>
              <w:t>接口锁止功能</w:t>
            </w:r>
            <w:proofErr w:type="gramEnd"/>
          </w:p>
        </w:tc>
        <w:tc>
          <w:tcPr>
            <w:tcW w:w="3722" w:type="dxa"/>
          </w:tcPr>
          <w:p w14:paraId="5EAB8610"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试验方法见：9.6.1.6</w:t>
            </w:r>
          </w:p>
        </w:tc>
        <w:tc>
          <w:tcPr>
            <w:tcW w:w="1414" w:type="dxa"/>
          </w:tcPr>
          <w:p w14:paraId="7542ECC0" w14:textId="77777777" w:rsidR="001E4F27" w:rsidRDefault="001E4F27" w:rsidP="00FD47A3">
            <w:pPr>
              <w:jc w:val="center"/>
              <w:rPr>
                <w:rFonts w:ascii="楷体_GB2312" w:eastAsia="楷体_GB2312" w:hAnsi="宋体"/>
                <w:color w:val="000000"/>
                <w:sz w:val="21"/>
                <w:szCs w:val="21"/>
                <w:lang w:val="en-GB"/>
              </w:rPr>
            </w:pPr>
          </w:p>
        </w:tc>
      </w:tr>
      <w:tr w:rsidR="001E4F27" w14:paraId="2C9B09BC" w14:textId="77777777" w:rsidTr="001E4F27">
        <w:trPr>
          <w:trHeight w:val="284"/>
          <w:jc w:val="center"/>
        </w:trPr>
        <w:tc>
          <w:tcPr>
            <w:tcW w:w="1101" w:type="dxa"/>
          </w:tcPr>
          <w:p w14:paraId="38217975" w14:textId="77777777" w:rsidR="001E4F27" w:rsidRDefault="001E4F27" w:rsidP="00FD47A3">
            <w:pPr>
              <w:rPr>
                <w:rFonts w:ascii="楷体_GB2312" w:eastAsia="楷体_GB2312" w:hAnsi="宋体"/>
                <w:color w:val="000000"/>
                <w:sz w:val="21"/>
                <w:szCs w:val="21"/>
                <w:lang w:val="en-US"/>
              </w:rPr>
            </w:pPr>
          </w:p>
        </w:tc>
        <w:tc>
          <w:tcPr>
            <w:tcW w:w="3225" w:type="dxa"/>
          </w:tcPr>
          <w:p w14:paraId="773D552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在能量传输阶段，车辆接口应</w:t>
            </w:r>
            <w:proofErr w:type="gramStart"/>
            <w:r>
              <w:rPr>
                <w:rFonts w:ascii="楷体_GB2312" w:eastAsia="楷体_GB2312" w:hAnsi="宋体" w:hint="eastAsia"/>
                <w:color w:val="000000"/>
                <w:sz w:val="21"/>
                <w:szCs w:val="21"/>
                <w:lang w:val="en-US"/>
              </w:rPr>
              <w:t>具备锁止装置</w:t>
            </w:r>
            <w:proofErr w:type="gramEnd"/>
            <w:r>
              <w:rPr>
                <w:rFonts w:ascii="楷体_GB2312" w:eastAsia="楷体_GB2312" w:hAnsi="宋体" w:hint="eastAsia"/>
                <w:color w:val="000000"/>
                <w:sz w:val="21"/>
                <w:szCs w:val="21"/>
                <w:lang w:val="en-US"/>
              </w:rPr>
              <w:t>来保证车辆插头和车辆插座的可靠连接，避免直流供</w:t>
            </w:r>
          </w:p>
          <w:p w14:paraId="06F9406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电设备与电动汽车之间的意外带电断开。</w:t>
            </w:r>
            <w:proofErr w:type="gramStart"/>
            <w:r>
              <w:rPr>
                <w:rFonts w:ascii="楷体_GB2312" w:eastAsia="楷体_GB2312" w:hAnsi="宋体" w:hint="eastAsia"/>
                <w:color w:val="000000"/>
                <w:sz w:val="21"/>
                <w:szCs w:val="21"/>
                <w:lang w:val="en-US"/>
              </w:rPr>
              <w:t>锁止功能</w:t>
            </w:r>
            <w:proofErr w:type="gramEnd"/>
            <w:r>
              <w:rPr>
                <w:rFonts w:ascii="楷体_GB2312" w:eastAsia="楷体_GB2312" w:hAnsi="宋体" w:hint="eastAsia"/>
                <w:color w:val="000000"/>
                <w:sz w:val="21"/>
                <w:szCs w:val="21"/>
                <w:lang w:val="en-US"/>
              </w:rPr>
              <w:t>应符合GB/T 18487.1—2023 中10.6.2 的规定。</w:t>
            </w:r>
          </w:p>
        </w:tc>
        <w:tc>
          <w:tcPr>
            <w:tcW w:w="3722" w:type="dxa"/>
          </w:tcPr>
          <w:p w14:paraId="23281A37" w14:textId="77777777" w:rsidR="001E4F27" w:rsidRDefault="001E4F27" w:rsidP="00FD47A3">
            <w:pPr>
              <w:rPr>
                <w:rFonts w:ascii="楷体_GB2312" w:eastAsia="楷体_GB2312" w:hAnsi="宋体"/>
                <w:color w:val="000000"/>
                <w:sz w:val="21"/>
                <w:szCs w:val="21"/>
                <w:lang w:val="en-GB"/>
              </w:rPr>
            </w:pPr>
          </w:p>
        </w:tc>
        <w:tc>
          <w:tcPr>
            <w:tcW w:w="1414" w:type="dxa"/>
          </w:tcPr>
          <w:p w14:paraId="54827A4F" w14:textId="77777777" w:rsidR="001E4F27" w:rsidRDefault="001E4F27" w:rsidP="00FD47A3">
            <w:pPr>
              <w:jc w:val="center"/>
              <w:rPr>
                <w:rFonts w:ascii="楷体_GB2312" w:eastAsia="楷体_GB2312" w:hAnsi="宋体"/>
                <w:color w:val="000000"/>
                <w:sz w:val="21"/>
                <w:szCs w:val="21"/>
                <w:lang w:val="en-GB"/>
              </w:rPr>
            </w:pPr>
          </w:p>
        </w:tc>
      </w:tr>
      <w:tr w:rsidR="001E4F27" w14:paraId="35C3D01B" w14:textId="77777777" w:rsidTr="001E4F27">
        <w:trPr>
          <w:trHeight w:val="284"/>
          <w:jc w:val="center"/>
        </w:trPr>
        <w:tc>
          <w:tcPr>
            <w:tcW w:w="1101" w:type="dxa"/>
          </w:tcPr>
          <w:p w14:paraId="52D12D63" w14:textId="77777777" w:rsidR="001E4F27" w:rsidRDefault="001E4F27" w:rsidP="00FD47A3">
            <w:pPr>
              <w:rPr>
                <w:rFonts w:ascii="楷体_GB2312" w:eastAsia="楷体_GB2312" w:hAnsi="宋体"/>
                <w:color w:val="000000"/>
                <w:sz w:val="21"/>
                <w:szCs w:val="21"/>
                <w:lang w:val="en-US"/>
              </w:rPr>
            </w:pPr>
          </w:p>
        </w:tc>
        <w:tc>
          <w:tcPr>
            <w:tcW w:w="3225" w:type="dxa"/>
          </w:tcPr>
          <w:p w14:paraId="3DC722B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车辆接口的直流充电系统，从绝缘自检阶段开始直至能量传输阶段结束，直流供电设备应保持电子锁可靠锁止，当出现电子</w:t>
            </w:r>
            <w:proofErr w:type="gramStart"/>
            <w:r>
              <w:rPr>
                <w:rFonts w:ascii="楷体_GB2312" w:eastAsia="楷体_GB2312" w:hAnsi="宋体" w:hint="eastAsia"/>
                <w:color w:val="000000"/>
                <w:sz w:val="21"/>
                <w:szCs w:val="21"/>
                <w:lang w:val="en-US"/>
              </w:rPr>
              <w:t>锁未可靠锁止</w:t>
            </w:r>
            <w:proofErr w:type="gramEnd"/>
            <w:r>
              <w:rPr>
                <w:rFonts w:ascii="楷体_GB2312" w:eastAsia="楷体_GB2312" w:hAnsi="宋体" w:hint="eastAsia"/>
                <w:color w:val="000000"/>
                <w:sz w:val="21"/>
                <w:szCs w:val="21"/>
                <w:lang w:val="en-US"/>
              </w:rPr>
              <w:t>时，直流供电设备应触发故障停机；绝缘自检前，当出现</w:t>
            </w:r>
            <w:proofErr w:type="gramStart"/>
            <w:r>
              <w:rPr>
                <w:rFonts w:ascii="楷体_GB2312" w:eastAsia="楷体_GB2312" w:hAnsi="宋体" w:hint="eastAsia"/>
                <w:color w:val="000000"/>
                <w:sz w:val="21"/>
                <w:szCs w:val="21"/>
                <w:lang w:val="en-US"/>
              </w:rPr>
              <w:t>电子锁未预期</w:t>
            </w:r>
            <w:proofErr w:type="gramEnd"/>
            <w:r>
              <w:rPr>
                <w:rFonts w:ascii="楷体_GB2312" w:eastAsia="楷体_GB2312" w:hAnsi="宋体" w:hint="eastAsia"/>
                <w:color w:val="000000"/>
                <w:sz w:val="21"/>
                <w:szCs w:val="21"/>
                <w:lang w:val="en-US"/>
              </w:rPr>
              <w:t>上锁时，直流供电设备</w:t>
            </w:r>
            <w:proofErr w:type="gramStart"/>
            <w:r>
              <w:rPr>
                <w:rFonts w:ascii="楷体_GB2312" w:eastAsia="楷体_GB2312" w:hAnsi="宋体" w:hint="eastAsia"/>
                <w:color w:val="000000"/>
                <w:sz w:val="21"/>
                <w:szCs w:val="21"/>
                <w:lang w:val="en-US"/>
              </w:rPr>
              <w:t>应不能</w:t>
            </w:r>
            <w:proofErr w:type="gramEnd"/>
            <w:r>
              <w:rPr>
                <w:rFonts w:ascii="楷体_GB2312" w:eastAsia="楷体_GB2312" w:hAnsi="宋体" w:hint="eastAsia"/>
                <w:color w:val="000000"/>
                <w:sz w:val="21"/>
                <w:szCs w:val="21"/>
                <w:lang w:val="en-US"/>
              </w:rPr>
              <w:t>充电。</w:t>
            </w:r>
          </w:p>
        </w:tc>
        <w:tc>
          <w:tcPr>
            <w:tcW w:w="3722" w:type="dxa"/>
          </w:tcPr>
          <w:p w14:paraId="1B8C2BC3"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描述样品接口类型，如：样品为采用GB/T 20234.3 车辆接口的直流充电系统；</w:t>
            </w:r>
          </w:p>
          <w:p w14:paraId="6B77AAC8"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在绝缘自检前，模拟</w:t>
            </w:r>
            <w:proofErr w:type="gramStart"/>
            <w:r w:rsidRPr="003241F1">
              <w:rPr>
                <w:rFonts w:ascii="楷体_GB2312" w:eastAsia="楷体_GB2312" w:hAnsi="宋体" w:hint="eastAsia"/>
                <w:sz w:val="21"/>
                <w:szCs w:val="21"/>
                <w:lang w:val="en-US"/>
              </w:rPr>
              <w:t>电子锁未预期</w:t>
            </w:r>
            <w:proofErr w:type="gramEnd"/>
            <w:r w:rsidRPr="003241F1">
              <w:rPr>
                <w:rFonts w:ascii="楷体_GB2312" w:eastAsia="楷体_GB2312" w:hAnsi="宋体" w:hint="eastAsia"/>
                <w:sz w:val="21"/>
                <w:szCs w:val="21"/>
                <w:lang w:val="en-US"/>
              </w:rPr>
              <w:t>上锁，启动充电，描述直流供电设备的通信状态、充电状态、直流接触器状态；</w:t>
            </w:r>
          </w:p>
          <w:p w14:paraId="68DFBDC7"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在能量传输阶段，施加试验方法中规定的插拔力，拉拔车辆插头，描述直流供电设备的通信状态、充电状态、直流接触器状态。</w:t>
            </w:r>
          </w:p>
          <w:p w14:paraId="6A8076B3" w14:textId="77777777" w:rsidR="001E4F27" w:rsidRDefault="001E4F27" w:rsidP="00FD47A3">
            <w:pPr>
              <w:rPr>
                <w:rFonts w:ascii="楷体_GB2312" w:eastAsia="楷体_GB2312" w:hAnsi="宋体"/>
                <w:color w:val="FF0000"/>
                <w:sz w:val="21"/>
                <w:szCs w:val="21"/>
                <w:lang w:val="en-US"/>
              </w:rPr>
            </w:pPr>
          </w:p>
          <w:p w14:paraId="5D56911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见表</w:t>
            </w:r>
            <w:r>
              <w:rPr>
                <w:rFonts w:ascii="楷体_GB2312" w:eastAsia="楷体_GB2312" w:hint="eastAsia"/>
                <w:color w:val="000000"/>
                <w:sz w:val="21"/>
                <w:szCs w:val="21"/>
                <w:lang w:val="en-US"/>
              </w:rPr>
              <w:t>9.6.1.6</w:t>
            </w:r>
          </w:p>
        </w:tc>
        <w:tc>
          <w:tcPr>
            <w:tcW w:w="1414" w:type="dxa"/>
          </w:tcPr>
          <w:p w14:paraId="5D08CD96" w14:textId="77777777" w:rsidR="001E4F27" w:rsidRDefault="001E4F27" w:rsidP="00FD47A3">
            <w:pPr>
              <w:jc w:val="center"/>
              <w:rPr>
                <w:rFonts w:ascii="楷体_GB2312" w:eastAsia="楷体_GB2312" w:hAnsi="宋体"/>
                <w:color w:val="000000"/>
                <w:sz w:val="21"/>
                <w:szCs w:val="21"/>
                <w:lang w:val="en-GB"/>
              </w:rPr>
            </w:pPr>
          </w:p>
        </w:tc>
      </w:tr>
      <w:tr w:rsidR="001E4F27" w14:paraId="09F9243D" w14:textId="77777777" w:rsidTr="001E4F27">
        <w:trPr>
          <w:trHeight w:val="284"/>
          <w:jc w:val="center"/>
        </w:trPr>
        <w:tc>
          <w:tcPr>
            <w:tcW w:w="1101" w:type="dxa"/>
          </w:tcPr>
          <w:p w14:paraId="341362C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8.1.7</w:t>
            </w:r>
          </w:p>
        </w:tc>
        <w:tc>
          <w:tcPr>
            <w:tcW w:w="3225" w:type="dxa"/>
          </w:tcPr>
          <w:p w14:paraId="66C0D39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高压直流接触器触点粘连检测功能</w:t>
            </w:r>
          </w:p>
        </w:tc>
        <w:tc>
          <w:tcPr>
            <w:tcW w:w="3722" w:type="dxa"/>
          </w:tcPr>
          <w:p w14:paraId="0E813DC4"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试验方法见：9.6.1.7</w:t>
            </w:r>
          </w:p>
        </w:tc>
        <w:tc>
          <w:tcPr>
            <w:tcW w:w="1414" w:type="dxa"/>
          </w:tcPr>
          <w:p w14:paraId="0F2B44C0" w14:textId="77777777" w:rsidR="001E4F27" w:rsidRDefault="001E4F27" w:rsidP="00FD47A3">
            <w:pPr>
              <w:jc w:val="center"/>
              <w:rPr>
                <w:rFonts w:ascii="楷体_GB2312" w:eastAsia="楷体_GB2312" w:hAnsi="宋体"/>
                <w:color w:val="000000"/>
                <w:sz w:val="21"/>
                <w:szCs w:val="21"/>
                <w:lang w:val="en-GB"/>
              </w:rPr>
            </w:pPr>
          </w:p>
        </w:tc>
      </w:tr>
      <w:tr w:rsidR="001E4F27" w14:paraId="1DBE0EEE" w14:textId="77777777" w:rsidTr="001E4F27">
        <w:trPr>
          <w:trHeight w:val="284"/>
          <w:jc w:val="center"/>
        </w:trPr>
        <w:tc>
          <w:tcPr>
            <w:tcW w:w="1101" w:type="dxa"/>
          </w:tcPr>
          <w:p w14:paraId="35EFEB43" w14:textId="77777777" w:rsidR="001E4F27" w:rsidRDefault="001E4F27" w:rsidP="00FD47A3">
            <w:pPr>
              <w:rPr>
                <w:rFonts w:ascii="楷体_GB2312" w:eastAsia="楷体_GB2312" w:hAnsi="宋体"/>
                <w:color w:val="000000"/>
                <w:sz w:val="21"/>
                <w:szCs w:val="21"/>
                <w:lang w:val="en-US"/>
              </w:rPr>
            </w:pPr>
          </w:p>
        </w:tc>
        <w:tc>
          <w:tcPr>
            <w:tcW w:w="3225" w:type="dxa"/>
          </w:tcPr>
          <w:p w14:paraId="50213E8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直流供电设备应具备直流供电回路高压直流接触器的粘连检测功能，且符合GB/T 18487.1—2023 中7.9、C.7.2（采用GB/T 20234.4 车辆接口的直流充电系统）的规定。</w:t>
            </w:r>
          </w:p>
        </w:tc>
        <w:tc>
          <w:tcPr>
            <w:tcW w:w="3722" w:type="dxa"/>
          </w:tcPr>
          <w:p w14:paraId="2668D567"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分别描述在绝缘自检前和在能量传输阶段粘连检测试验结果</w:t>
            </w:r>
          </w:p>
        </w:tc>
        <w:tc>
          <w:tcPr>
            <w:tcW w:w="1414" w:type="dxa"/>
          </w:tcPr>
          <w:p w14:paraId="1ECF9CC6" w14:textId="77777777" w:rsidR="001E4F27" w:rsidRDefault="001E4F27" w:rsidP="00FD47A3">
            <w:pPr>
              <w:jc w:val="center"/>
              <w:rPr>
                <w:rFonts w:ascii="楷体_GB2312" w:eastAsia="楷体_GB2312" w:hAnsi="宋体"/>
                <w:color w:val="000000"/>
                <w:sz w:val="21"/>
                <w:szCs w:val="21"/>
                <w:lang w:val="en-GB"/>
              </w:rPr>
            </w:pPr>
          </w:p>
        </w:tc>
      </w:tr>
      <w:tr w:rsidR="001E4F27" w14:paraId="6A232CE3" w14:textId="77777777" w:rsidTr="001E4F27">
        <w:trPr>
          <w:trHeight w:val="284"/>
          <w:jc w:val="center"/>
        </w:trPr>
        <w:tc>
          <w:tcPr>
            <w:tcW w:w="1101" w:type="dxa"/>
          </w:tcPr>
          <w:p w14:paraId="1F4F806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8.1.8</w:t>
            </w:r>
          </w:p>
        </w:tc>
        <w:tc>
          <w:tcPr>
            <w:tcW w:w="3225" w:type="dxa"/>
          </w:tcPr>
          <w:p w14:paraId="47FCBA6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启动电流限制功能</w:t>
            </w:r>
          </w:p>
        </w:tc>
        <w:tc>
          <w:tcPr>
            <w:tcW w:w="3722" w:type="dxa"/>
          </w:tcPr>
          <w:p w14:paraId="45876E29"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GB"/>
              </w:rPr>
              <w:t>试验方法见：9.6.1.8</w:t>
            </w:r>
          </w:p>
        </w:tc>
        <w:tc>
          <w:tcPr>
            <w:tcW w:w="1414" w:type="dxa"/>
          </w:tcPr>
          <w:p w14:paraId="779A00F2" w14:textId="77777777" w:rsidR="001E4F27" w:rsidRDefault="001E4F27" w:rsidP="00FD47A3">
            <w:pPr>
              <w:jc w:val="center"/>
              <w:rPr>
                <w:rFonts w:ascii="楷体_GB2312" w:eastAsia="楷体_GB2312" w:hAnsi="宋体"/>
                <w:color w:val="000000"/>
                <w:sz w:val="21"/>
                <w:szCs w:val="21"/>
                <w:lang w:val="en-GB"/>
              </w:rPr>
            </w:pPr>
          </w:p>
        </w:tc>
      </w:tr>
      <w:tr w:rsidR="001E4F27" w14:paraId="4B37DF4D" w14:textId="77777777" w:rsidTr="001E4F27">
        <w:trPr>
          <w:trHeight w:val="284"/>
          <w:jc w:val="center"/>
        </w:trPr>
        <w:tc>
          <w:tcPr>
            <w:tcW w:w="1101" w:type="dxa"/>
          </w:tcPr>
          <w:p w14:paraId="627DECBC" w14:textId="77777777" w:rsidR="001E4F27" w:rsidRDefault="001E4F27" w:rsidP="00FD47A3">
            <w:pPr>
              <w:rPr>
                <w:rFonts w:ascii="楷体_GB2312" w:eastAsia="楷体_GB2312" w:hAnsi="宋体"/>
                <w:color w:val="000000"/>
                <w:sz w:val="21"/>
                <w:szCs w:val="21"/>
                <w:lang w:val="en-US"/>
              </w:rPr>
            </w:pPr>
          </w:p>
        </w:tc>
        <w:tc>
          <w:tcPr>
            <w:tcW w:w="3225" w:type="dxa"/>
          </w:tcPr>
          <w:p w14:paraId="13EFD43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在充电准备就绪阶段（预充电），直流供电设备应具备启动电流限制功能，应符合GB/T 18487.1—2023 中10.7.2 的规定。</w:t>
            </w:r>
          </w:p>
        </w:tc>
        <w:tc>
          <w:tcPr>
            <w:tcW w:w="3722" w:type="dxa"/>
          </w:tcPr>
          <w:p w14:paraId="72AC4B37"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需描述冲击电流测试数值。</w:t>
            </w:r>
          </w:p>
        </w:tc>
        <w:tc>
          <w:tcPr>
            <w:tcW w:w="1414" w:type="dxa"/>
          </w:tcPr>
          <w:p w14:paraId="56CE8101" w14:textId="77777777" w:rsidR="001E4F27" w:rsidRDefault="001E4F27" w:rsidP="00FD47A3">
            <w:pPr>
              <w:jc w:val="center"/>
              <w:rPr>
                <w:rFonts w:ascii="楷体_GB2312" w:eastAsia="楷体_GB2312" w:hAnsi="宋体"/>
                <w:color w:val="000000"/>
                <w:sz w:val="21"/>
                <w:szCs w:val="21"/>
                <w:lang w:val="en-GB"/>
              </w:rPr>
            </w:pPr>
          </w:p>
        </w:tc>
      </w:tr>
      <w:tr w:rsidR="001E4F27" w14:paraId="7F0D3F86" w14:textId="77777777" w:rsidTr="001E4F27">
        <w:trPr>
          <w:trHeight w:val="284"/>
          <w:jc w:val="center"/>
        </w:trPr>
        <w:tc>
          <w:tcPr>
            <w:tcW w:w="1101" w:type="dxa"/>
          </w:tcPr>
          <w:p w14:paraId="397E61F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8.1.9</w:t>
            </w:r>
          </w:p>
        </w:tc>
        <w:tc>
          <w:tcPr>
            <w:tcW w:w="3225" w:type="dxa"/>
          </w:tcPr>
          <w:p w14:paraId="408033A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热管理系统故障保护功能</w:t>
            </w:r>
          </w:p>
        </w:tc>
        <w:tc>
          <w:tcPr>
            <w:tcW w:w="3722" w:type="dxa"/>
          </w:tcPr>
          <w:p w14:paraId="1149F34C"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GB"/>
              </w:rPr>
              <w:t>试验方法见：9.6.1.9</w:t>
            </w:r>
          </w:p>
        </w:tc>
        <w:tc>
          <w:tcPr>
            <w:tcW w:w="1414" w:type="dxa"/>
          </w:tcPr>
          <w:p w14:paraId="5D07607B" w14:textId="77777777" w:rsidR="001E4F27" w:rsidRDefault="001E4F27" w:rsidP="00FD47A3">
            <w:pPr>
              <w:jc w:val="center"/>
              <w:rPr>
                <w:rFonts w:ascii="楷体_GB2312" w:eastAsia="楷体_GB2312" w:hAnsi="宋体"/>
                <w:color w:val="000000"/>
                <w:sz w:val="21"/>
                <w:szCs w:val="21"/>
                <w:lang w:val="en-GB"/>
              </w:rPr>
            </w:pPr>
          </w:p>
        </w:tc>
      </w:tr>
      <w:tr w:rsidR="001E4F27" w14:paraId="0D4F6D8B" w14:textId="77777777" w:rsidTr="001E4F27">
        <w:trPr>
          <w:trHeight w:val="284"/>
          <w:jc w:val="center"/>
        </w:trPr>
        <w:tc>
          <w:tcPr>
            <w:tcW w:w="1101" w:type="dxa"/>
          </w:tcPr>
          <w:p w14:paraId="3A4AE6A6" w14:textId="77777777" w:rsidR="001E4F27" w:rsidRDefault="001E4F27" w:rsidP="00FD47A3">
            <w:pPr>
              <w:rPr>
                <w:rFonts w:ascii="楷体_GB2312" w:eastAsia="楷体_GB2312" w:hAnsi="宋体"/>
                <w:color w:val="000000"/>
                <w:sz w:val="21"/>
                <w:szCs w:val="21"/>
                <w:lang w:val="en-US"/>
              </w:rPr>
            </w:pPr>
          </w:p>
        </w:tc>
        <w:tc>
          <w:tcPr>
            <w:tcW w:w="3225" w:type="dxa"/>
          </w:tcPr>
          <w:p w14:paraId="667F489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带冷却充电连接装置的直流充电系统应实时监测其热管理系统的工作状态。</w:t>
            </w:r>
          </w:p>
        </w:tc>
        <w:tc>
          <w:tcPr>
            <w:tcW w:w="3722" w:type="dxa"/>
          </w:tcPr>
          <w:p w14:paraId="3C10C456" w14:textId="77777777" w:rsidR="001E4F27" w:rsidRPr="003241F1" w:rsidRDefault="001E4F27" w:rsidP="00FD47A3">
            <w:pPr>
              <w:rPr>
                <w:rFonts w:ascii="楷体_GB2312" w:eastAsia="楷体_GB2312" w:hAnsi="宋体"/>
                <w:sz w:val="21"/>
                <w:szCs w:val="21"/>
                <w:lang w:val="en-GB"/>
              </w:rPr>
            </w:pPr>
          </w:p>
        </w:tc>
        <w:tc>
          <w:tcPr>
            <w:tcW w:w="1414" w:type="dxa"/>
          </w:tcPr>
          <w:p w14:paraId="6A48FE44" w14:textId="77777777" w:rsidR="001E4F27" w:rsidRDefault="001E4F27" w:rsidP="00FD47A3">
            <w:pPr>
              <w:jc w:val="center"/>
              <w:rPr>
                <w:rFonts w:ascii="楷体_GB2312" w:eastAsia="楷体_GB2312" w:hAnsi="宋体"/>
                <w:color w:val="000000"/>
                <w:sz w:val="21"/>
                <w:szCs w:val="21"/>
                <w:lang w:val="en-GB"/>
              </w:rPr>
            </w:pPr>
          </w:p>
        </w:tc>
      </w:tr>
      <w:tr w:rsidR="001E4F27" w14:paraId="6B00BEA1" w14:textId="77777777" w:rsidTr="001E4F27">
        <w:trPr>
          <w:trHeight w:val="284"/>
          <w:jc w:val="center"/>
        </w:trPr>
        <w:tc>
          <w:tcPr>
            <w:tcW w:w="1101" w:type="dxa"/>
          </w:tcPr>
          <w:p w14:paraId="3B2A241F" w14:textId="77777777" w:rsidR="001E4F27" w:rsidRDefault="001E4F27" w:rsidP="00FD47A3">
            <w:pPr>
              <w:rPr>
                <w:rFonts w:ascii="楷体_GB2312" w:eastAsia="楷体_GB2312" w:hAnsi="宋体"/>
                <w:color w:val="000000"/>
                <w:sz w:val="21"/>
                <w:szCs w:val="21"/>
                <w:lang w:val="en-US"/>
              </w:rPr>
            </w:pPr>
          </w:p>
        </w:tc>
        <w:tc>
          <w:tcPr>
            <w:tcW w:w="3225" w:type="dxa"/>
          </w:tcPr>
          <w:p w14:paraId="5AB87CB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当检测到热管理系统异常时（如热交换装置转速过低等），直流供电设备应主动将输出电流限制到非冷却工况最大工作电流以下。</w:t>
            </w:r>
          </w:p>
        </w:tc>
        <w:tc>
          <w:tcPr>
            <w:tcW w:w="3722" w:type="dxa"/>
          </w:tcPr>
          <w:p w14:paraId="7294A4C8"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具备热管理系统，需核实并</w:t>
            </w:r>
            <w:proofErr w:type="gramStart"/>
            <w:r w:rsidRPr="003241F1">
              <w:rPr>
                <w:rFonts w:ascii="楷体_GB2312" w:eastAsia="楷体_GB2312" w:hAnsi="宋体" w:hint="eastAsia"/>
                <w:sz w:val="21"/>
                <w:szCs w:val="21"/>
                <w:lang w:val="en-US"/>
              </w:rPr>
              <w:t>描述非</w:t>
            </w:r>
            <w:proofErr w:type="gramEnd"/>
            <w:r w:rsidRPr="003241F1">
              <w:rPr>
                <w:rFonts w:ascii="楷体_GB2312" w:eastAsia="楷体_GB2312" w:hAnsi="宋体" w:hint="eastAsia"/>
                <w:sz w:val="21"/>
                <w:szCs w:val="21"/>
                <w:lang w:val="en-US"/>
              </w:rPr>
              <w:t>冷却工况最大工作电流，故障后实际输出工作电流。</w:t>
            </w:r>
          </w:p>
        </w:tc>
        <w:tc>
          <w:tcPr>
            <w:tcW w:w="1414" w:type="dxa"/>
          </w:tcPr>
          <w:p w14:paraId="4B8290FB" w14:textId="77777777" w:rsidR="001E4F27" w:rsidRDefault="001E4F27" w:rsidP="00FD47A3">
            <w:pPr>
              <w:jc w:val="center"/>
              <w:rPr>
                <w:rFonts w:ascii="楷体_GB2312" w:eastAsia="楷体_GB2312" w:hAnsi="宋体"/>
                <w:color w:val="000000"/>
                <w:sz w:val="21"/>
                <w:szCs w:val="21"/>
                <w:lang w:val="en-GB"/>
              </w:rPr>
            </w:pPr>
          </w:p>
        </w:tc>
      </w:tr>
      <w:tr w:rsidR="001E4F27" w14:paraId="252BF872" w14:textId="77777777" w:rsidTr="001E4F27">
        <w:trPr>
          <w:trHeight w:val="284"/>
          <w:jc w:val="center"/>
        </w:trPr>
        <w:tc>
          <w:tcPr>
            <w:tcW w:w="1101" w:type="dxa"/>
          </w:tcPr>
          <w:p w14:paraId="169E115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w:t>
            </w:r>
          </w:p>
        </w:tc>
        <w:tc>
          <w:tcPr>
            <w:tcW w:w="3225" w:type="dxa"/>
          </w:tcPr>
          <w:p w14:paraId="490BEAF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充电异常保护</w:t>
            </w:r>
          </w:p>
        </w:tc>
        <w:tc>
          <w:tcPr>
            <w:tcW w:w="3722" w:type="dxa"/>
          </w:tcPr>
          <w:p w14:paraId="694277BF" w14:textId="77777777" w:rsidR="001E4F27" w:rsidRPr="003241F1" w:rsidRDefault="001E4F27" w:rsidP="00FD47A3">
            <w:pPr>
              <w:rPr>
                <w:rFonts w:ascii="楷体_GB2312" w:eastAsia="楷体_GB2312" w:hAnsi="宋体"/>
                <w:sz w:val="21"/>
                <w:szCs w:val="21"/>
                <w:lang w:val="en-GB"/>
              </w:rPr>
            </w:pPr>
          </w:p>
        </w:tc>
        <w:tc>
          <w:tcPr>
            <w:tcW w:w="1414" w:type="dxa"/>
          </w:tcPr>
          <w:p w14:paraId="35F8CF0D" w14:textId="77777777" w:rsidR="001E4F27" w:rsidRDefault="001E4F27" w:rsidP="00FD47A3">
            <w:pPr>
              <w:jc w:val="center"/>
              <w:rPr>
                <w:rFonts w:ascii="楷体_GB2312" w:eastAsia="楷体_GB2312" w:hAnsi="宋体"/>
                <w:color w:val="000000"/>
                <w:sz w:val="21"/>
                <w:szCs w:val="21"/>
                <w:lang w:val="en-GB"/>
              </w:rPr>
            </w:pPr>
          </w:p>
        </w:tc>
      </w:tr>
      <w:tr w:rsidR="001E4F27" w14:paraId="7CB27934" w14:textId="77777777" w:rsidTr="001E4F27">
        <w:trPr>
          <w:trHeight w:val="284"/>
          <w:jc w:val="center"/>
        </w:trPr>
        <w:tc>
          <w:tcPr>
            <w:tcW w:w="1101" w:type="dxa"/>
          </w:tcPr>
          <w:p w14:paraId="22E6F54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8.2.1</w:t>
            </w:r>
          </w:p>
        </w:tc>
        <w:tc>
          <w:tcPr>
            <w:tcW w:w="3225" w:type="dxa"/>
          </w:tcPr>
          <w:p w14:paraId="115C395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通信超时保护</w:t>
            </w:r>
          </w:p>
        </w:tc>
        <w:tc>
          <w:tcPr>
            <w:tcW w:w="3722" w:type="dxa"/>
          </w:tcPr>
          <w:p w14:paraId="1A0FF627"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GB"/>
              </w:rPr>
              <w:t>试验方法见：9.6.2.1</w:t>
            </w:r>
          </w:p>
        </w:tc>
        <w:tc>
          <w:tcPr>
            <w:tcW w:w="1414" w:type="dxa"/>
          </w:tcPr>
          <w:p w14:paraId="7162F734" w14:textId="77777777" w:rsidR="001E4F27" w:rsidRDefault="001E4F27" w:rsidP="00FD47A3">
            <w:pPr>
              <w:jc w:val="center"/>
              <w:rPr>
                <w:rFonts w:ascii="楷体_GB2312" w:eastAsia="楷体_GB2312" w:hAnsi="宋体"/>
                <w:color w:val="000000"/>
                <w:sz w:val="21"/>
                <w:szCs w:val="21"/>
                <w:lang w:val="en-GB"/>
              </w:rPr>
            </w:pPr>
          </w:p>
        </w:tc>
      </w:tr>
      <w:tr w:rsidR="001E4F27" w14:paraId="0AA9ACA2" w14:textId="77777777" w:rsidTr="001E4F27">
        <w:trPr>
          <w:trHeight w:val="284"/>
          <w:jc w:val="center"/>
        </w:trPr>
        <w:tc>
          <w:tcPr>
            <w:tcW w:w="1101" w:type="dxa"/>
          </w:tcPr>
          <w:p w14:paraId="65E0AEB5" w14:textId="77777777" w:rsidR="001E4F27" w:rsidRDefault="001E4F27" w:rsidP="00FD47A3">
            <w:pPr>
              <w:rPr>
                <w:rFonts w:ascii="楷体_GB2312" w:eastAsia="楷体_GB2312" w:hAnsi="宋体"/>
                <w:color w:val="000000"/>
                <w:sz w:val="21"/>
                <w:szCs w:val="21"/>
                <w:lang w:val="en-US"/>
              </w:rPr>
            </w:pPr>
          </w:p>
        </w:tc>
        <w:tc>
          <w:tcPr>
            <w:tcW w:w="3225" w:type="dxa"/>
          </w:tcPr>
          <w:p w14:paraId="779B487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在充电过程中，当通信报文发生超时（包括通信线路短路故障、断路故障等），直流供电设备应触发故障停机。</w:t>
            </w:r>
          </w:p>
        </w:tc>
        <w:tc>
          <w:tcPr>
            <w:tcW w:w="3722" w:type="dxa"/>
          </w:tcPr>
          <w:p w14:paraId="1B3800F5" w14:textId="77777777" w:rsidR="001E4F27" w:rsidRPr="003241F1" w:rsidRDefault="001E4F27" w:rsidP="00FD47A3">
            <w:pPr>
              <w:rPr>
                <w:rFonts w:ascii="楷体_GB2312" w:eastAsia="楷体_GB2312" w:hAnsi="宋体"/>
                <w:sz w:val="21"/>
                <w:szCs w:val="21"/>
                <w:lang w:val="en-GB"/>
              </w:rPr>
            </w:pPr>
          </w:p>
        </w:tc>
        <w:tc>
          <w:tcPr>
            <w:tcW w:w="1414" w:type="dxa"/>
          </w:tcPr>
          <w:p w14:paraId="4E897711" w14:textId="77777777" w:rsidR="001E4F27" w:rsidRDefault="001E4F27" w:rsidP="00FD47A3">
            <w:pPr>
              <w:jc w:val="center"/>
              <w:rPr>
                <w:rFonts w:ascii="楷体_GB2312" w:eastAsia="楷体_GB2312" w:hAnsi="宋体"/>
                <w:color w:val="000000"/>
                <w:sz w:val="21"/>
                <w:szCs w:val="21"/>
                <w:lang w:val="en-GB"/>
              </w:rPr>
            </w:pPr>
          </w:p>
        </w:tc>
      </w:tr>
      <w:tr w:rsidR="001E4F27" w14:paraId="0324B22E" w14:textId="77777777" w:rsidTr="001E4F27">
        <w:trPr>
          <w:trHeight w:val="284"/>
          <w:jc w:val="center"/>
        </w:trPr>
        <w:tc>
          <w:tcPr>
            <w:tcW w:w="1101" w:type="dxa"/>
          </w:tcPr>
          <w:p w14:paraId="2A507415" w14:textId="77777777" w:rsidR="001E4F27" w:rsidRDefault="001E4F27" w:rsidP="00FD47A3">
            <w:pPr>
              <w:rPr>
                <w:rFonts w:ascii="楷体_GB2312" w:eastAsia="楷体_GB2312" w:hAnsi="宋体"/>
                <w:color w:val="000000"/>
                <w:sz w:val="21"/>
                <w:szCs w:val="21"/>
                <w:lang w:val="en-US"/>
              </w:rPr>
            </w:pPr>
          </w:p>
        </w:tc>
        <w:tc>
          <w:tcPr>
            <w:tcW w:w="3225" w:type="dxa"/>
          </w:tcPr>
          <w:p w14:paraId="6B820A1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的直流充电系统，能量传输阶段，</w:t>
            </w:r>
          </w:p>
          <w:p w14:paraId="76C9101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直流供电设备应在输出电流≤200 A 时，2 s 内电流降至5 A 及以下并断开接触器K1、K2；输</w:t>
            </w:r>
          </w:p>
          <w:p w14:paraId="1A7BC53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出电流&gt;200 A 时，3 s 内电流降至5 A 及以下并断开接触器K1、K2，且电流下降速率</w:t>
            </w:r>
          </w:p>
          <w:p w14:paraId="194A582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≥100 A/s。充电系统停止数据交互。</w:t>
            </w:r>
          </w:p>
        </w:tc>
        <w:tc>
          <w:tcPr>
            <w:tcW w:w="3722" w:type="dxa"/>
          </w:tcPr>
          <w:p w14:paraId="5424A356" w14:textId="77777777" w:rsidR="001E4F27" w:rsidRPr="003241F1" w:rsidRDefault="001E4F27" w:rsidP="00FD47A3">
            <w:pPr>
              <w:rPr>
                <w:rFonts w:ascii="楷体_GB2312" w:eastAsia="楷体_GB2312" w:hAnsi="宋体"/>
                <w:sz w:val="21"/>
                <w:szCs w:val="21"/>
                <w:lang w:val="en-US"/>
              </w:rPr>
            </w:pPr>
            <w:r w:rsidRPr="003241F1">
              <w:rPr>
                <w:rFonts w:ascii="楷体" w:eastAsia="楷体" w:hAnsi="楷体" w:cs="楷体" w:hint="eastAsia"/>
                <w:sz w:val="21"/>
                <w:szCs w:val="21"/>
                <w:lang w:val="en-US"/>
              </w:rPr>
              <w:t>结果描述参考下</w:t>
            </w:r>
          </w:p>
        </w:tc>
        <w:tc>
          <w:tcPr>
            <w:tcW w:w="1414" w:type="dxa"/>
          </w:tcPr>
          <w:p w14:paraId="1C9B0BE9" w14:textId="77777777" w:rsidR="001E4F27" w:rsidRDefault="001E4F27" w:rsidP="00FD47A3">
            <w:pPr>
              <w:jc w:val="center"/>
              <w:rPr>
                <w:rFonts w:ascii="楷体_GB2312" w:eastAsia="楷体_GB2312" w:hAnsi="宋体"/>
                <w:color w:val="000000"/>
                <w:sz w:val="21"/>
                <w:szCs w:val="21"/>
                <w:lang w:val="en-GB"/>
              </w:rPr>
            </w:pPr>
          </w:p>
        </w:tc>
      </w:tr>
      <w:tr w:rsidR="001E4F27" w14:paraId="1D75A9ED" w14:textId="77777777" w:rsidTr="001E4F27">
        <w:trPr>
          <w:trHeight w:val="284"/>
          <w:jc w:val="center"/>
        </w:trPr>
        <w:tc>
          <w:tcPr>
            <w:tcW w:w="1101" w:type="dxa"/>
          </w:tcPr>
          <w:p w14:paraId="31D43B98" w14:textId="77777777" w:rsidR="001E4F27" w:rsidRDefault="001E4F27" w:rsidP="00FD47A3">
            <w:pPr>
              <w:rPr>
                <w:rFonts w:ascii="楷体_GB2312" w:eastAsia="楷体_GB2312" w:hAnsi="宋体"/>
                <w:color w:val="000000"/>
                <w:sz w:val="21"/>
                <w:szCs w:val="21"/>
                <w:lang w:val="en-US"/>
              </w:rPr>
            </w:pPr>
          </w:p>
        </w:tc>
        <w:tc>
          <w:tcPr>
            <w:tcW w:w="3225" w:type="dxa"/>
          </w:tcPr>
          <w:p w14:paraId="35FF087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的直流充电系统，符合GB/T 18487.1—2023 中B.4.7.4 的规定。</w:t>
            </w:r>
          </w:p>
        </w:tc>
        <w:tc>
          <w:tcPr>
            <w:tcW w:w="3722" w:type="dxa"/>
          </w:tcPr>
          <w:p w14:paraId="13F5A530"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描述样品类型，如：样品为GB/T 18487.1—2023 中B.2 和B.3 规定的控制导引电路；</w:t>
            </w:r>
          </w:p>
          <w:p w14:paraId="51CEECFE"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9.6.2.1</w:t>
            </w:r>
          </w:p>
        </w:tc>
        <w:tc>
          <w:tcPr>
            <w:tcW w:w="1414" w:type="dxa"/>
          </w:tcPr>
          <w:p w14:paraId="0A669BDA" w14:textId="77777777" w:rsidR="001E4F27" w:rsidRDefault="001E4F27" w:rsidP="00FD47A3">
            <w:pPr>
              <w:jc w:val="center"/>
              <w:rPr>
                <w:rFonts w:ascii="楷体_GB2312" w:eastAsia="楷体_GB2312" w:hAnsi="宋体"/>
                <w:color w:val="000000"/>
                <w:sz w:val="21"/>
                <w:szCs w:val="21"/>
                <w:lang w:val="en-GB"/>
              </w:rPr>
            </w:pPr>
          </w:p>
        </w:tc>
      </w:tr>
      <w:tr w:rsidR="001E4F27" w14:paraId="21C6FBEB" w14:textId="77777777" w:rsidTr="001E4F27">
        <w:trPr>
          <w:trHeight w:val="284"/>
          <w:jc w:val="center"/>
        </w:trPr>
        <w:tc>
          <w:tcPr>
            <w:tcW w:w="1101" w:type="dxa"/>
          </w:tcPr>
          <w:p w14:paraId="4604B79F" w14:textId="77777777" w:rsidR="001E4F27" w:rsidRDefault="001E4F27" w:rsidP="00FD47A3">
            <w:pPr>
              <w:rPr>
                <w:rFonts w:ascii="楷体_GB2312" w:eastAsia="楷体_GB2312" w:hAnsi="宋体"/>
                <w:color w:val="000000"/>
                <w:sz w:val="21"/>
                <w:szCs w:val="21"/>
                <w:lang w:val="en-US"/>
              </w:rPr>
            </w:pPr>
          </w:p>
        </w:tc>
        <w:tc>
          <w:tcPr>
            <w:tcW w:w="3225" w:type="dxa"/>
          </w:tcPr>
          <w:p w14:paraId="3E05366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车辆接口的充电系统，符合GB/T 18487.1—2023 中表C.14 的规定。</w:t>
            </w:r>
          </w:p>
        </w:tc>
        <w:tc>
          <w:tcPr>
            <w:tcW w:w="3722" w:type="dxa"/>
          </w:tcPr>
          <w:p w14:paraId="690455D2"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665D3BAB" w14:textId="77777777" w:rsidR="001E4F27" w:rsidRDefault="001E4F27" w:rsidP="00FD47A3">
            <w:pPr>
              <w:jc w:val="center"/>
              <w:rPr>
                <w:rFonts w:ascii="楷体_GB2312" w:eastAsia="楷体_GB2312" w:hAnsi="宋体"/>
                <w:color w:val="000000"/>
                <w:sz w:val="21"/>
                <w:szCs w:val="21"/>
                <w:lang w:val="en-GB"/>
              </w:rPr>
            </w:pPr>
          </w:p>
        </w:tc>
      </w:tr>
      <w:tr w:rsidR="001E4F27" w14:paraId="0FDA6814" w14:textId="77777777" w:rsidTr="001E4F27">
        <w:trPr>
          <w:trHeight w:val="284"/>
          <w:jc w:val="center"/>
        </w:trPr>
        <w:tc>
          <w:tcPr>
            <w:tcW w:w="1101" w:type="dxa"/>
          </w:tcPr>
          <w:p w14:paraId="69BB365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8.2.4</w:t>
            </w:r>
          </w:p>
        </w:tc>
        <w:tc>
          <w:tcPr>
            <w:tcW w:w="3225" w:type="dxa"/>
          </w:tcPr>
          <w:p w14:paraId="4E1FBA5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设备侧CC1回路异常保护</w:t>
            </w:r>
          </w:p>
        </w:tc>
        <w:tc>
          <w:tcPr>
            <w:tcW w:w="3722" w:type="dxa"/>
          </w:tcPr>
          <w:p w14:paraId="323D3BB5"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试验方法见：9.6.2.4</w:t>
            </w:r>
          </w:p>
        </w:tc>
        <w:tc>
          <w:tcPr>
            <w:tcW w:w="1414" w:type="dxa"/>
          </w:tcPr>
          <w:p w14:paraId="722851E3" w14:textId="77777777" w:rsidR="001E4F27" w:rsidRDefault="001E4F27" w:rsidP="00FD47A3">
            <w:pPr>
              <w:jc w:val="center"/>
              <w:rPr>
                <w:rFonts w:ascii="楷体_GB2312" w:eastAsia="楷体_GB2312" w:hAnsi="宋体"/>
                <w:color w:val="000000"/>
                <w:sz w:val="21"/>
                <w:szCs w:val="21"/>
                <w:lang w:val="en-GB"/>
              </w:rPr>
            </w:pPr>
          </w:p>
        </w:tc>
      </w:tr>
      <w:tr w:rsidR="001E4F27" w14:paraId="76CA27A8" w14:textId="77777777" w:rsidTr="001E4F27">
        <w:trPr>
          <w:trHeight w:val="284"/>
          <w:jc w:val="center"/>
        </w:trPr>
        <w:tc>
          <w:tcPr>
            <w:tcW w:w="1101" w:type="dxa"/>
          </w:tcPr>
          <w:p w14:paraId="48D78F6C" w14:textId="77777777" w:rsidR="001E4F27" w:rsidRDefault="001E4F27" w:rsidP="00FD47A3">
            <w:pPr>
              <w:rPr>
                <w:rFonts w:ascii="楷体_GB2312" w:eastAsia="楷体_GB2312" w:hAnsi="宋体"/>
                <w:color w:val="000000"/>
                <w:sz w:val="21"/>
                <w:szCs w:val="21"/>
                <w:lang w:val="en-US"/>
              </w:rPr>
            </w:pPr>
          </w:p>
        </w:tc>
        <w:tc>
          <w:tcPr>
            <w:tcW w:w="3225" w:type="dxa"/>
          </w:tcPr>
          <w:p w14:paraId="10A5F90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在充电过程中，直流供电设备应通过检测点1（CC1 回路）的电压值来判断车辆插头和车辆插座的连接状态。出现连接不可靠情况包括且不限于开关S 由闭合变为断开（仅针对采用GB/T 20234.3 车辆接口的充电系统）、车辆接口由完全连接变为</w:t>
            </w:r>
            <w:r>
              <w:rPr>
                <w:rFonts w:ascii="楷体_GB2312" w:eastAsia="楷体_GB2312" w:hAnsi="宋体" w:hint="eastAsia"/>
                <w:color w:val="000000"/>
                <w:sz w:val="21"/>
                <w:szCs w:val="21"/>
                <w:lang w:val="en-US"/>
              </w:rPr>
              <w:lastRenderedPageBreak/>
              <w:t>断开、保护接地导体电气连续性丢失等情况。</w:t>
            </w:r>
          </w:p>
        </w:tc>
        <w:tc>
          <w:tcPr>
            <w:tcW w:w="3722" w:type="dxa"/>
          </w:tcPr>
          <w:p w14:paraId="4A4E5BE0" w14:textId="77777777" w:rsidR="001E4F27" w:rsidRDefault="001E4F27" w:rsidP="00FD47A3">
            <w:pPr>
              <w:rPr>
                <w:rFonts w:ascii="楷体_GB2312" w:eastAsia="楷体_GB2312" w:hAnsi="宋体"/>
                <w:color w:val="000000"/>
                <w:sz w:val="21"/>
                <w:szCs w:val="21"/>
                <w:lang w:val="en-GB"/>
              </w:rPr>
            </w:pPr>
          </w:p>
        </w:tc>
        <w:tc>
          <w:tcPr>
            <w:tcW w:w="1414" w:type="dxa"/>
          </w:tcPr>
          <w:p w14:paraId="3B278946" w14:textId="77777777" w:rsidR="001E4F27" w:rsidRDefault="001E4F27" w:rsidP="00FD47A3">
            <w:pPr>
              <w:jc w:val="center"/>
              <w:rPr>
                <w:rFonts w:ascii="楷体_GB2312" w:eastAsia="楷体_GB2312" w:hAnsi="宋体"/>
                <w:color w:val="000000"/>
                <w:sz w:val="21"/>
                <w:szCs w:val="21"/>
                <w:lang w:val="en-GB"/>
              </w:rPr>
            </w:pPr>
          </w:p>
        </w:tc>
      </w:tr>
      <w:tr w:rsidR="001E4F27" w14:paraId="49F4A133" w14:textId="77777777" w:rsidTr="001E4F27">
        <w:trPr>
          <w:trHeight w:val="284"/>
          <w:jc w:val="center"/>
        </w:trPr>
        <w:tc>
          <w:tcPr>
            <w:tcW w:w="1101" w:type="dxa"/>
          </w:tcPr>
          <w:p w14:paraId="44604115" w14:textId="77777777" w:rsidR="001E4F27" w:rsidRDefault="001E4F27" w:rsidP="00FD47A3">
            <w:pPr>
              <w:rPr>
                <w:rFonts w:ascii="楷体_GB2312" w:eastAsia="楷体_GB2312" w:hAnsi="宋体"/>
                <w:color w:val="000000"/>
                <w:sz w:val="21"/>
                <w:szCs w:val="21"/>
                <w:lang w:val="en-US"/>
              </w:rPr>
            </w:pPr>
          </w:p>
        </w:tc>
        <w:tc>
          <w:tcPr>
            <w:tcW w:w="3225" w:type="dxa"/>
          </w:tcPr>
          <w:p w14:paraId="3BAD8F9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在能量传输前，当车辆接口由完全连接变为连接不可靠（超出表A.1 规定的U1d 电压范围、</w:t>
            </w:r>
          </w:p>
          <w:p w14:paraId="0C6A0F8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GB/T 18487.1—2023 中表B.1 规定的U1c 电压范围或GB/T 18487.1—2023 中表C.2 规定的状态D范围），直流供电设备</w:t>
            </w:r>
            <w:proofErr w:type="gramStart"/>
            <w:r>
              <w:rPr>
                <w:rFonts w:ascii="楷体_GB2312" w:eastAsia="楷体_GB2312" w:hAnsi="宋体" w:hint="eastAsia"/>
                <w:color w:val="000000"/>
                <w:sz w:val="21"/>
                <w:szCs w:val="21"/>
                <w:lang w:val="en-US"/>
              </w:rPr>
              <w:t>应不能</w:t>
            </w:r>
            <w:proofErr w:type="gramEnd"/>
            <w:r>
              <w:rPr>
                <w:rFonts w:ascii="楷体_GB2312" w:eastAsia="楷体_GB2312" w:hAnsi="宋体" w:hint="eastAsia"/>
                <w:color w:val="000000"/>
                <w:sz w:val="21"/>
                <w:szCs w:val="21"/>
                <w:lang w:val="en-US"/>
              </w:rPr>
              <w:t>充电，并发出告警信息。</w:t>
            </w:r>
          </w:p>
        </w:tc>
        <w:tc>
          <w:tcPr>
            <w:tcW w:w="3722" w:type="dxa"/>
          </w:tcPr>
          <w:p w14:paraId="5BE1D9E6" w14:textId="77777777" w:rsidR="001E4F27" w:rsidRDefault="001E4F27" w:rsidP="00FD47A3">
            <w:pPr>
              <w:rPr>
                <w:rFonts w:ascii="楷体_GB2312" w:eastAsia="楷体_GB2312" w:hAnsi="宋体"/>
                <w:color w:val="000000"/>
                <w:sz w:val="21"/>
                <w:szCs w:val="21"/>
                <w:lang w:val="en-GB"/>
              </w:rPr>
            </w:pPr>
          </w:p>
        </w:tc>
        <w:tc>
          <w:tcPr>
            <w:tcW w:w="1414" w:type="dxa"/>
          </w:tcPr>
          <w:p w14:paraId="02712712" w14:textId="77777777" w:rsidR="001E4F27" w:rsidRDefault="001E4F27" w:rsidP="00FD47A3">
            <w:pPr>
              <w:jc w:val="center"/>
              <w:rPr>
                <w:rFonts w:ascii="楷体_GB2312" w:eastAsia="楷体_GB2312" w:hAnsi="宋体"/>
                <w:color w:val="000000"/>
                <w:sz w:val="21"/>
                <w:szCs w:val="21"/>
                <w:lang w:val="en-GB"/>
              </w:rPr>
            </w:pPr>
          </w:p>
        </w:tc>
      </w:tr>
      <w:tr w:rsidR="001E4F27" w14:paraId="6E00D947" w14:textId="77777777" w:rsidTr="001E4F27">
        <w:trPr>
          <w:trHeight w:val="284"/>
          <w:jc w:val="center"/>
        </w:trPr>
        <w:tc>
          <w:tcPr>
            <w:tcW w:w="1101" w:type="dxa"/>
          </w:tcPr>
          <w:p w14:paraId="48D8FC31" w14:textId="77777777" w:rsidR="001E4F27" w:rsidRDefault="001E4F27" w:rsidP="00FD47A3">
            <w:pPr>
              <w:rPr>
                <w:rFonts w:ascii="楷体_GB2312" w:eastAsia="楷体_GB2312" w:hAnsi="宋体"/>
                <w:color w:val="000000"/>
                <w:sz w:val="21"/>
                <w:szCs w:val="21"/>
                <w:lang w:val="en-US"/>
              </w:rPr>
            </w:pPr>
          </w:p>
        </w:tc>
        <w:tc>
          <w:tcPr>
            <w:tcW w:w="3225" w:type="dxa"/>
          </w:tcPr>
          <w:p w14:paraId="474FCC6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在能量传输阶段，当车辆接口由完全连接变为连接不可靠（超出表A.1 规定的U1d 电压范围、超</w:t>
            </w:r>
          </w:p>
          <w:p w14:paraId="5B6154C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出GB/T 18487.1—2023 中表B.1 规定的U1c 电压范围或GB/T 18487.1—2023 中表C.2 规定的状态D 范围），直流供电设备应触发紧急停机，并发出告警信息。</w:t>
            </w:r>
          </w:p>
        </w:tc>
        <w:tc>
          <w:tcPr>
            <w:tcW w:w="3722" w:type="dxa"/>
          </w:tcPr>
          <w:p w14:paraId="3FFE031A" w14:textId="77777777" w:rsidR="001E4F27" w:rsidRPr="003241F1" w:rsidRDefault="001E4F27" w:rsidP="00FD47A3">
            <w:pPr>
              <w:rPr>
                <w:rFonts w:ascii="楷体_GB2312" w:eastAsia="楷体_GB2312" w:hAnsi="宋体"/>
                <w:sz w:val="21"/>
                <w:szCs w:val="21"/>
                <w:lang w:val="en-GB"/>
              </w:rPr>
            </w:pPr>
          </w:p>
        </w:tc>
        <w:tc>
          <w:tcPr>
            <w:tcW w:w="1414" w:type="dxa"/>
          </w:tcPr>
          <w:p w14:paraId="0EC9C7C0" w14:textId="77777777" w:rsidR="001E4F27" w:rsidRDefault="001E4F27" w:rsidP="00FD47A3">
            <w:pPr>
              <w:jc w:val="center"/>
              <w:rPr>
                <w:rFonts w:ascii="楷体_GB2312" w:eastAsia="楷体_GB2312" w:hAnsi="宋体"/>
                <w:color w:val="000000"/>
                <w:sz w:val="21"/>
                <w:szCs w:val="21"/>
                <w:lang w:val="en-GB"/>
              </w:rPr>
            </w:pPr>
          </w:p>
        </w:tc>
      </w:tr>
      <w:tr w:rsidR="001E4F27" w14:paraId="53DF14AE" w14:textId="77777777" w:rsidTr="001E4F27">
        <w:trPr>
          <w:trHeight w:val="199"/>
          <w:jc w:val="center"/>
        </w:trPr>
        <w:tc>
          <w:tcPr>
            <w:tcW w:w="1101" w:type="dxa"/>
          </w:tcPr>
          <w:p w14:paraId="319C7267" w14:textId="77777777" w:rsidR="001E4F27" w:rsidRDefault="001E4F27" w:rsidP="00FD47A3">
            <w:pPr>
              <w:rPr>
                <w:rFonts w:ascii="楷体_GB2312" w:eastAsia="楷体_GB2312" w:hAnsi="宋体"/>
                <w:color w:val="000000"/>
                <w:sz w:val="21"/>
                <w:szCs w:val="21"/>
                <w:lang w:val="en-US"/>
              </w:rPr>
            </w:pPr>
          </w:p>
        </w:tc>
        <w:tc>
          <w:tcPr>
            <w:tcW w:w="3225" w:type="dxa"/>
          </w:tcPr>
          <w:p w14:paraId="59DDABC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的直流充电系统，能量传输阶段，</w:t>
            </w:r>
          </w:p>
          <w:p w14:paraId="2813499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 xml:space="preserve">直流供电设备应在30 </w:t>
            </w:r>
            <w:proofErr w:type="spellStart"/>
            <w:r>
              <w:rPr>
                <w:rFonts w:ascii="楷体_GB2312" w:eastAsia="楷体_GB2312" w:hAnsi="宋体" w:hint="eastAsia"/>
                <w:color w:val="000000"/>
                <w:sz w:val="21"/>
                <w:szCs w:val="21"/>
                <w:lang w:val="en-US"/>
              </w:rPr>
              <w:t>ms</w:t>
            </w:r>
            <w:proofErr w:type="spellEnd"/>
            <w:r>
              <w:rPr>
                <w:rFonts w:ascii="楷体_GB2312" w:eastAsia="楷体_GB2312" w:hAnsi="宋体" w:hint="eastAsia"/>
                <w:color w:val="000000"/>
                <w:sz w:val="21"/>
                <w:szCs w:val="21"/>
                <w:lang w:val="en-US"/>
              </w:rPr>
              <w:t xml:space="preserve"> 内将电流降至5 A 及以下，且在100 </w:t>
            </w:r>
            <w:proofErr w:type="spellStart"/>
            <w:r>
              <w:rPr>
                <w:rFonts w:ascii="楷体_GB2312" w:eastAsia="楷体_GB2312" w:hAnsi="宋体" w:hint="eastAsia"/>
                <w:color w:val="000000"/>
                <w:sz w:val="21"/>
                <w:szCs w:val="21"/>
                <w:lang w:val="en-US"/>
              </w:rPr>
              <w:t>ms</w:t>
            </w:r>
            <w:proofErr w:type="spellEnd"/>
            <w:r>
              <w:rPr>
                <w:rFonts w:ascii="楷体_GB2312" w:eastAsia="楷体_GB2312" w:hAnsi="宋体" w:hint="eastAsia"/>
                <w:color w:val="000000"/>
                <w:sz w:val="21"/>
                <w:szCs w:val="21"/>
                <w:lang w:val="en-US"/>
              </w:rPr>
              <w:t xml:space="preserve"> 内断开接触器K1、K2。</w:t>
            </w:r>
          </w:p>
        </w:tc>
        <w:tc>
          <w:tcPr>
            <w:tcW w:w="3722" w:type="dxa"/>
          </w:tcPr>
          <w:p w14:paraId="06FAA8A2"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结果描述参考下</w:t>
            </w:r>
          </w:p>
        </w:tc>
        <w:tc>
          <w:tcPr>
            <w:tcW w:w="1414" w:type="dxa"/>
          </w:tcPr>
          <w:p w14:paraId="5923F79D" w14:textId="77777777" w:rsidR="001E4F27" w:rsidRDefault="001E4F27" w:rsidP="00FD47A3">
            <w:pPr>
              <w:jc w:val="center"/>
              <w:rPr>
                <w:rFonts w:ascii="楷体_GB2312" w:eastAsia="楷体_GB2312" w:hAnsi="宋体"/>
                <w:color w:val="000000"/>
                <w:sz w:val="21"/>
                <w:szCs w:val="21"/>
                <w:lang w:val="en-GB"/>
              </w:rPr>
            </w:pPr>
          </w:p>
        </w:tc>
      </w:tr>
      <w:tr w:rsidR="001E4F27" w14:paraId="76DAB24A" w14:textId="77777777" w:rsidTr="001E4F27">
        <w:trPr>
          <w:trHeight w:val="284"/>
          <w:jc w:val="center"/>
        </w:trPr>
        <w:tc>
          <w:tcPr>
            <w:tcW w:w="1101" w:type="dxa"/>
          </w:tcPr>
          <w:p w14:paraId="30293E77" w14:textId="77777777" w:rsidR="001E4F27" w:rsidRDefault="001E4F27" w:rsidP="00FD47A3">
            <w:pPr>
              <w:rPr>
                <w:rFonts w:ascii="楷体_GB2312" w:eastAsia="楷体_GB2312" w:hAnsi="宋体"/>
                <w:color w:val="000000"/>
                <w:sz w:val="21"/>
                <w:szCs w:val="21"/>
                <w:lang w:val="en-US"/>
              </w:rPr>
            </w:pPr>
          </w:p>
        </w:tc>
        <w:tc>
          <w:tcPr>
            <w:tcW w:w="3225" w:type="dxa"/>
          </w:tcPr>
          <w:p w14:paraId="394E1A3F"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的充电系统，应符合GB/T 18487.1—2023 中B.4.7.5 的规定。</w:t>
            </w:r>
          </w:p>
        </w:tc>
        <w:tc>
          <w:tcPr>
            <w:tcW w:w="3722" w:type="dxa"/>
          </w:tcPr>
          <w:p w14:paraId="0451B383"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描述样品类型，如：样品为GB/T 18487.1—2023 中B.2 和B.3 规定的控制导引电路；</w:t>
            </w:r>
          </w:p>
          <w:p w14:paraId="4D606D26"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9.6.2.4</w:t>
            </w:r>
          </w:p>
        </w:tc>
        <w:tc>
          <w:tcPr>
            <w:tcW w:w="1414" w:type="dxa"/>
          </w:tcPr>
          <w:p w14:paraId="07482C5D" w14:textId="77777777" w:rsidR="001E4F27" w:rsidRDefault="001E4F27" w:rsidP="00FD47A3">
            <w:pPr>
              <w:jc w:val="center"/>
              <w:rPr>
                <w:rFonts w:ascii="楷体_GB2312" w:eastAsia="楷体_GB2312" w:hAnsi="宋体"/>
                <w:color w:val="000000"/>
                <w:sz w:val="21"/>
                <w:szCs w:val="21"/>
                <w:lang w:val="en-GB"/>
              </w:rPr>
            </w:pPr>
          </w:p>
        </w:tc>
      </w:tr>
      <w:tr w:rsidR="001E4F27" w14:paraId="0AB6FC46" w14:textId="77777777" w:rsidTr="001E4F27">
        <w:trPr>
          <w:trHeight w:val="284"/>
          <w:jc w:val="center"/>
        </w:trPr>
        <w:tc>
          <w:tcPr>
            <w:tcW w:w="1101" w:type="dxa"/>
          </w:tcPr>
          <w:p w14:paraId="3EF6BE2A" w14:textId="77777777" w:rsidR="001E4F27" w:rsidRDefault="001E4F27" w:rsidP="00FD47A3">
            <w:pPr>
              <w:rPr>
                <w:rFonts w:ascii="楷体_GB2312" w:eastAsia="楷体_GB2312" w:hAnsi="宋体"/>
                <w:color w:val="000000"/>
                <w:sz w:val="21"/>
                <w:szCs w:val="21"/>
                <w:lang w:val="en-US"/>
              </w:rPr>
            </w:pPr>
          </w:p>
        </w:tc>
        <w:tc>
          <w:tcPr>
            <w:tcW w:w="3225" w:type="dxa"/>
          </w:tcPr>
          <w:p w14:paraId="1AEA1FB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中表C.15 的规定。</w:t>
            </w:r>
          </w:p>
        </w:tc>
        <w:tc>
          <w:tcPr>
            <w:tcW w:w="3722" w:type="dxa"/>
          </w:tcPr>
          <w:p w14:paraId="22CF436A"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0459F920" w14:textId="77777777" w:rsidR="001E4F27" w:rsidRDefault="001E4F27" w:rsidP="00FD47A3">
            <w:pPr>
              <w:jc w:val="center"/>
              <w:rPr>
                <w:rFonts w:ascii="楷体_GB2312" w:eastAsia="楷体_GB2312" w:hAnsi="宋体"/>
                <w:color w:val="000000"/>
                <w:sz w:val="21"/>
                <w:szCs w:val="21"/>
                <w:lang w:val="en-GB"/>
              </w:rPr>
            </w:pPr>
          </w:p>
        </w:tc>
      </w:tr>
      <w:tr w:rsidR="001E4F27" w14:paraId="7B3585E0" w14:textId="77777777" w:rsidTr="001E4F27">
        <w:trPr>
          <w:trHeight w:val="284"/>
          <w:jc w:val="center"/>
        </w:trPr>
        <w:tc>
          <w:tcPr>
            <w:tcW w:w="1101" w:type="dxa"/>
          </w:tcPr>
          <w:p w14:paraId="28F8AD06" w14:textId="77777777" w:rsidR="001E4F27" w:rsidRDefault="001E4F27" w:rsidP="00FD47A3">
            <w:pPr>
              <w:rPr>
                <w:rFonts w:ascii="楷体_GB2312" w:eastAsia="楷体_GB2312" w:hAnsi="宋体"/>
                <w:color w:val="000000"/>
                <w:sz w:val="21"/>
                <w:szCs w:val="21"/>
                <w:lang w:val="en-US"/>
              </w:rPr>
            </w:pPr>
          </w:p>
        </w:tc>
        <w:tc>
          <w:tcPr>
            <w:tcW w:w="3225" w:type="dxa"/>
          </w:tcPr>
          <w:p w14:paraId="67127D5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控制导引电压限值测试应符合GB/T 34657.1的要求。</w:t>
            </w:r>
          </w:p>
        </w:tc>
        <w:tc>
          <w:tcPr>
            <w:tcW w:w="3722" w:type="dxa"/>
          </w:tcPr>
          <w:p w14:paraId="4B607636" w14:textId="77777777" w:rsidR="001E4F27" w:rsidRDefault="001E4F27" w:rsidP="00FD47A3">
            <w:pPr>
              <w:rPr>
                <w:rFonts w:ascii="楷体" w:eastAsia="楷体" w:hAnsi="楷体" w:cs="楷体"/>
                <w:color w:val="FF0000"/>
                <w:sz w:val="21"/>
                <w:szCs w:val="21"/>
                <w:lang w:val="en-US"/>
              </w:rPr>
            </w:pPr>
            <w:r>
              <w:rPr>
                <w:rFonts w:ascii="楷体_GB2312" w:eastAsia="楷体_GB2312" w:hAnsi="宋体" w:hint="eastAsia"/>
                <w:color w:val="000000"/>
                <w:sz w:val="21"/>
                <w:szCs w:val="21"/>
                <w:lang w:val="en-US"/>
              </w:rPr>
              <w:t>见表</w:t>
            </w:r>
            <w:r>
              <w:rPr>
                <w:rFonts w:ascii="楷体_GB2312" w:eastAsia="楷体_GB2312" w:hint="eastAsia"/>
                <w:color w:val="000000"/>
                <w:sz w:val="21"/>
                <w:szCs w:val="21"/>
                <w:lang w:val="en-US"/>
              </w:rPr>
              <w:t>9.6.2.4</w:t>
            </w:r>
          </w:p>
        </w:tc>
        <w:tc>
          <w:tcPr>
            <w:tcW w:w="1414" w:type="dxa"/>
          </w:tcPr>
          <w:p w14:paraId="4EA3C125" w14:textId="77777777" w:rsidR="001E4F27" w:rsidRDefault="001E4F27" w:rsidP="00FD47A3">
            <w:pPr>
              <w:jc w:val="center"/>
              <w:rPr>
                <w:rFonts w:ascii="楷体_GB2312" w:eastAsia="楷体_GB2312" w:hAnsi="宋体"/>
                <w:color w:val="000000"/>
                <w:sz w:val="21"/>
                <w:szCs w:val="21"/>
                <w:lang w:val="en-GB"/>
              </w:rPr>
            </w:pPr>
          </w:p>
        </w:tc>
      </w:tr>
      <w:tr w:rsidR="001E4F27" w14:paraId="28479DA7" w14:textId="77777777" w:rsidTr="001E4F27">
        <w:trPr>
          <w:trHeight w:val="284"/>
          <w:jc w:val="center"/>
        </w:trPr>
        <w:tc>
          <w:tcPr>
            <w:tcW w:w="1101" w:type="dxa"/>
          </w:tcPr>
          <w:p w14:paraId="4F5DCF9F"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8.2.5</w:t>
            </w:r>
          </w:p>
        </w:tc>
        <w:tc>
          <w:tcPr>
            <w:tcW w:w="3225" w:type="dxa"/>
          </w:tcPr>
          <w:p w14:paraId="5CF2DA4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直流供电回路异常保护</w:t>
            </w:r>
          </w:p>
        </w:tc>
        <w:tc>
          <w:tcPr>
            <w:tcW w:w="3722" w:type="dxa"/>
          </w:tcPr>
          <w:p w14:paraId="6BADD07A"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试验方法见：9.6.2.5</w:t>
            </w:r>
          </w:p>
        </w:tc>
        <w:tc>
          <w:tcPr>
            <w:tcW w:w="1414" w:type="dxa"/>
          </w:tcPr>
          <w:p w14:paraId="0623D8FA" w14:textId="77777777" w:rsidR="001E4F27" w:rsidRDefault="001E4F27" w:rsidP="00FD47A3">
            <w:pPr>
              <w:jc w:val="center"/>
              <w:rPr>
                <w:rFonts w:ascii="楷体_GB2312" w:eastAsia="楷体_GB2312" w:hAnsi="宋体"/>
                <w:color w:val="000000"/>
                <w:sz w:val="21"/>
                <w:szCs w:val="21"/>
                <w:lang w:val="en-GB"/>
              </w:rPr>
            </w:pPr>
          </w:p>
        </w:tc>
      </w:tr>
      <w:tr w:rsidR="001E4F27" w14:paraId="61251817" w14:textId="77777777" w:rsidTr="001E4F27">
        <w:trPr>
          <w:trHeight w:val="284"/>
          <w:jc w:val="center"/>
        </w:trPr>
        <w:tc>
          <w:tcPr>
            <w:tcW w:w="1101" w:type="dxa"/>
          </w:tcPr>
          <w:p w14:paraId="5E77D74C" w14:textId="77777777" w:rsidR="001E4F27" w:rsidRDefault="001E4F27" w:rsidP="00FD47A3">
            <w:pPr>
              <w:rPr>
                <w:rFonts w:ascii="楷体_GB2312" w:eastAsia="楷体_GB2312" w:hAnsi="宋体"/>
                <w:color w:val="000000"/>
                <w:sz w:val="21"/>
                <w:szCs w:val="21"/>
                <w:lang w:val="en-US"/>
              </w:rPr>
            </w:pPr>
          </w:p>
        </w:tc>
        <w:tc>
          <w:tcPr>
            <w:tcW w:w="3225" w:type="dxa"/>
          </w:tcPr>
          <w:p w14:paraId="368B715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在绝缘自检阶段，直流供电设备应具备绝缘故障、短路故障、车辆侧充电回路电压异常的检测能</w:t>
            </w:r>
          </w:p>
          <w:p w14:paraId="1E875A8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力。</w:t>
            </w:r>
          </w:p>
        </w:tc>
        <w:tc>
          <w:tcPr>
            <w:tcW w:w="3722" w:type="dxa"/>
          </w:tcPr>
          <w:p w14:paraId="49A839DE" w14:textId="77777777" w:rsidR="001E4F27" w:rsidRDefault="001E4F27" w:rsidP="00FD47A3">
            <w:pPr>
              <w:rPr>
                <w:rFonts w:ascii="楷体_GB2312" w:eastAsia="楷体_GB2312" w:hAnsi="宋体"/>
                <w:color w:val="000000"/>
                <w:sz w:val="21"/>
                <w:szCs w:val="21"/>
                <w:lang w:val="en-US"/>
              </w:rPr>
            </w:pPr>
          </w:p>
        </w:tc>
        <w:tc>
          <w:tcPr>
            <w:tcW w:w="1414" w:type="dxa"/>
          </w:tcPr>
          <w:p w14:paraId="55C0D12A" w14:textId="77777777" w:rsidR="001E4F27" w:rsidRDefault="001E4F27" w:rsidP="00FD47A3">
            <w:pPr>
              <w:jc w:val="center"/>
              <w:rPr>
                <w:rFonts w:ascii="楷体_GB2312" w:eastAsia="楷体_GB2312" w:hAnsi="宋体"/>
                <w:color w:val="000000"/>
                <w:sz w:val="21"/>
                <w:szCs w:val="21"/>
                <w:lang w:val="en-GB"/>
              </w:rPr>
            </w:pPr>
          </w:p>
        </w:tc>
      </w:tr>
      <w:tr w:rsidR="001E4F27" w14:paraId="4BEAFAAA" w14:textId="77777777" w:rsidTr="001E4F27">
        <w:trPr>
          <w:trHeight w:val="284"/>
          <w:jc w:val="center"/>
        </w:trPr>
        <w:tc>
          <w:tcPr>
            <w:tcW w:w="1101" w:type="dxa"/>
          </w:tcPr>
          <w:p w14:paraId="671A1068" w14:textId="77777777" w:rsidR="001E4F27" w:rsidRDefault="001E4F27" w:rsidP="00FD47A3">
            <w:pPr>
              <w:rPr>
                <w:rFonts w:ascii="楷体_GB2312" w:eastAsia="楷体_GB2312" w:hAnsi="宋体"/>
                <w:color w:val="000000"/>
                <w:sz w:val="21"/>
                <w:szCs w:val="21"/>
                <w:lang w:val="en-US"/>
              </w:rPr>
            </w:pPr>
          </w:p>
        </w:tc>
        <w:tc>
          <w:tcPr>
            <w:tcW w:w="3225" w:type="dxa"/>
          </w:tcPr>
          <w:p w14:paraId="6DF44EC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当出现故障时，直流供电设备应触发故障停机，并发出告警信</w:t>
            </w:r>
            <w:r>
              <w:rPr>
                <w:rFonts w:ascii="楷体_GB2312" w:eastAsia="楷体_GB2312" w:hAnsi="宋体" w:hint="eastAsia"/>
                <w:color w:val="000000"/>
                <w:sz w:val="21"/>
                <w:szCs w:val="21"/>
                <w:lang w:val="en-US"/>
              </w:rPr>
              <w:lastRenderedPageBreak/>
              <w:t>息。车辆接口电压应在电子锁解锁前降到60 V（DC）以下。</w:t>
            </w:r>
          </w:p>
        </w:tc>
        <w:tc>
          <w:tcPr>
            <w:tcW w:w="3722" w:type="dxa"/>
          </w:tcPr>
          <w:p w14:paraId="507E2E4F" w14:textId="77777777" w:rsidR="001E4F27" w:rsidRPr="003241F1" w:rsidRDefault="001E4F27" w:rsidP="00FD47A3">
            <w:pPr>
              <w:rPr>
                <w:rFonts w:ascii="楷体_GB2312" w:eastAsia="楷体_GB2312" w:hAnsi="宋体"/>
                <w:sz w:val="21"/>
                <w:szCs w:val="21"/>
                <w:lang w:val="en-GB"/>
              </w:rPr>
            </w:pPr>
          </w:p>
        </w:tc>
        <w:tc>
          <w:tcPr>
            <w:tcW w:w="1414" w:type="dxa"/>
          </w:tcPr>
          <w:p w14:paraId="13C371A1" w14:textId="77777777" w:rsidR="001E4F27" w:rsidRDefault="001E4F27" w:rsidP="00FD47A3">
            <w:pPr>
              <w:jc w:val="center"/>
              <w:rPr>
                <w:rFonts w:ascii="楷体_GB2312" w:eastAsia="楷体_GB2312" w:hAnsi="宋体"/>
                <w:color w:val="000000"/>
                <w:sz w:val="21"/>
                <w:szCs w:val="21"/>
                <w:lang w:val="en-GB"/>
              </w:rPr>
            </w:pPr>
          </w:p>
        </w:tc>
      </w:tr>
      <w:tr w:rsidR="001E4F27" w14:paraId="09AC2559" w14:textId="77777777" w:rsidTr="001E4F27">
        <w:trPr>
          <w:trHeight w:val="284"/>
          <w:jc w:val="center"/>
        </w:trPr>
        <w:tc>
          <w:tcPr>
            <w:tcW w:w="1101" w:type="dxa"/>
          </w:tcPr>
          <w:p w14:paraId="109F290C" w14:textId="77777777" w:rsidR="001E4F27" w:rsidRDefault="001E4F27" w:rsidP="00FD47A3">
            <w:pPr>
              <w:rPr>
                <w:rFonts w:ascii="楷体_GB2312" w:eastAsia="楷体_GB2312" w:hAnsi="宋体"/>
                <w:color w:val="000000"/>
                <w:sz w:val="21"/>
                <w:szCs w:val="21"/>
                <w:lang w:val="en-US"/>
              </w:rPr>
            </w:pPr>
          </w:p>
        </w:tc>
        <w:tc>
          <w:tcPr>
            <w:tcW w:w="3225" w:type="dxa"/>
          </w:tcPr>
          <w:p w14:paraId="44F66A4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的直流充电系统，直流供电设备应</w:t>
            </w:r>
          </w:p>
          <w:p w14:paraId="3C590DF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在2 s 内断开接触器K1、K2。</w:t>
            </w:r>
          </w:p>
        </w:tc>
        <w:tc>
          <w:tcPr>
            <w:tcW w:w="3722" w:type="dxa"/>
          </w:tcPr>
          <w:p w14:paraId="3F79E8EB"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结果描述参考下</w:t>
            </w:r>
          </w:p>
        </w:tc>
        <w:tc>
          <w:tcPr>
            <w:tcW w:w="1414" w:type="dxa"/>
          </w:tcPr>
          <w:p w14:paraId="42E94295" w14:textId="77777777" w:rsidR="001E4F27" w:rsidRDefault="001E4F27" w:rsidP="00FD47A3">
            <w:pPr>
              <w:jc w:val="center"/>
              <w:rPr>
                <w:rFonts w:ascii="楷体_GB2312" w:eastAsia="楷体_GB2312" w:hAnsi="宋体"/>
                <w:color w:val="000000"/>
                <w:sz w:val="21"/>
                <w:szCs w:val="21"/>
                <w:lang w:val="en-GB"/>
              </w:rPr>
            </w:pPr>
          </w:p>
        </w:tc>
      </w:tr>
      <w:tr w:rsidR="001E4F27" w14:paraId="0E1E2A10" w14:textId="77777777" w:rsidTr="001E4F27">
        <w:trPr>
          <w:trHeight w:val="284"/>
          <w:jc w:val="center"/>
        </w:trPr>
        <w:tc>
          <w:tcPr>
            <w:tcW w:w="1101" w:type="dxa"/>
          </w:tcPr>
          <w:p w14:paraId="2C218B4B" w14:textId="77777777" w:rsidR="001E4F27" w:rsidRDefault="001E4F27" w:rsidP="00FD47A3">
            <w:pPr>
              <w:rPr>
                <w:rFonts w:ascii="楷体_GB2312" w:eastAsia="楷体_GB2312" w:hAnsi="宋体"/>
                <w:color w:val="000000"/>
                <w:sz w:val="21"/>
                <w:szCs w:val="21"/>
                <w:lang w:val="en-US"/>
              </w:rPr>
            </w:pPr>
          </w:p>
        </w:tc>
        <w:tc>
          <w:tcPr>
            <w:tcW w:w="3225" w:type="dxa"/>
          </w:tcPr>
          <w:p w14:paraId="1DE98C6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的充电系统，应符合GB/T 18487.1—2023 中B.4.7.7 的规定。</w:t>
            </w:r>
          </w:p>
        </w:tc>
        <w:tc>
          <w:tcPr>
            <w:tcW w:w="3722" w:type="dxa"/>
          </w:tcPr>
          <w:p w14:paraId="23BCCC59" w14:textId="77777777" w:rsidR="001E4F27" w:rsidRPr="003241F1" w:rsidRDefault="001E4F27" w:rsidP="00FD47A3">
            <w:pPr>
              <w:rPr>
                <w:rFonts w:ascii="楷体" w:eastAsia="楷体" w:hAnsi="楷体" w:cs="楷体"/>
                <w:sz w:val="21"/>
                <w:szCs w:val="21"/>
                <w:lang w:val="en-US"/>
              </w:rPr>
            </w:pPr>
            <w:r w:rsidRPr="003241F1">
              <w:rPr>
                <w:rFonts w:ascii="楷体" w:eastAsia="楷体" w:hAnsi="楷体" w:cs="楷体" w:hint="eastAsia"/>
                <w:sz w:val="21"/>
                <w:szCs w:val="21"/>
                <w:lang w:val="en-US"/>
              </w:rPr>
              <w:t>描述样品类型，如：样品为GB/T 18487.1—2023 中B.2 和B.3 规定的控制导引电路；</w:t>
            </w:r>
          </w:p>
          <w:p w14:paraId="1CF84641" w14:textId="77777777" w:rsidR="001E4F27" w:rsidRPr="003241F1" w:rsidRDefault="001E4F27" w:rsidP="00FD47A3">
            <w:pPr>
              <w:rPr>
                <w:rFonts w:ascii="楷体_GB2312" w:hAnsi="宋体"/>
                <w:sz w:val="21"/>
                <w:szCs w:val="21"/>
                <w:lang w:val="en-US"/>
              </w:rPr>
            </w:pPr>
            <w:r w:rsidRPr="003241F1">
              <w:rPr>
                <w:rFonts w:ascii="楷体" w:eastAsia="楷体" w:hAnsi="楷体" w:cs="楷体" w:hint="eastAsia"/>
                <w:sz w:val="21"/>
                <w:szCs w:val="21"/>
                <w:lang w:val="en-US"/>
              </w:rPr>
              <w:t>描述分别进行绝缘故障、短路故障、车辆侧充电回路电压异常故障，车辆接口电压是否在电子锁解锁前降到60VDC以下并断开 C1和C2,S3和S4</w:t>
            </w:r>
          </w:p>
        </w:tc>
        <w:tc>
          <w:tcPr>
            <w:tcW w:w="1414" w:type="dxa"/>
          </w:tcPr>
          <w:p w14:paraId="7BABEFDF" w14:textId="77777777" w:rsidR="001E4F27" w:rsidRDefault="001E4F27" w:rsidP="00FD47A3">
            <w:pPr>
              <w:jc w:val="center"/>
              <w:rPr>
                <w:rFonts w:ascii="楷体_GB2312" w:eastAsia="楷体_GB2312" w:hAnsi="宋体"/>
                <w:color w:val="000000"/>
                <w:sz w:val="21"/>
                <w:szCs w:val="21"/>
                <w:lang w:val="en-GB"/>
              </w:rPr>
            </w:pPr>
          </w:p>
        </w:tc>
      </w:tr>
      <w:tr w:rsidR="001E4F27" w14:paraId="5F3B52D4" w14:textId="77777777" w:rsidTr="001E4F27">
        <w:trPr>
          <w:trHeight w:val="284"/>
          <w:jc w:val="center"/>
        </w:trPr>
        <w:tc>
          <w:tcPr>
            <w:tcW w:w="1101" w:type="dxa"/>
          </w:tcPr>
          <w:p w14:paraId="36405897" w14:textId="77777777" w:rsidR="001E4F27" w:rsidRDefault="001E4F27" w:rsidP="00FD47A3">
            <w:pPr>
              <w:rPr>
                <w:rFonts w:ascii="楷体_GB2312" w:eastAsia="楷体_GB2312" w:hAnsi="宋体"/>
                <w:color w:val="000000"/>
                <w:sz w:val="21"/>
                <w:szCs w:val="21"/>
                <w:lang w:val="en-US"/>
              </w:rPr>
            </w:pPr>
          </w:p>
        </w:tc>
        <w:tc>
          <w:tcPr>
            <w:tcW w:w="3225" w:type="dxa"/>
          </w:tcPr>
          <w:p w14:paraId="5D937C35"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中表C.14 的规定。</w:t>
            </w:r>
          </w:p>
        </w:tc>
        <w:tc>
          <w:tcPr>
            <w:tcW w:w="3722" w:type="dxa"/>
          </w:tcPr>
          <w:p w14:paraId="7E10F7E8"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6C038CBE" w14:textId="77777777" w:rsidR="001E4F27" w:rsidRDefault="001E4F27" w:rsidP="00FD47A3">
            <w:pPr>
              <w:jc w:val="center"/>
              <w:rPr>
                <w:rFonts w:ascii="楷体_GB2312" w:eastAsia="楷体_GB2312" w:hAnsi="宋体"/>
                <w:color w:val="000000"/>
                <w:sz w:val="21"/>
                <w:szCs w:val="21"/>
                <w:lang w:val="en-GB"/>
              </w:rPr>
            </w:pPr>
          </w:p>
        </w:tc>
      </w:tr>
      <w:tr w:rsidR="001E4F27" w14:paraId="3E97665C" w14:textId="77777777" w:rsidTr="001E4F27">
        <w:trPr>
          <w:trHeight w:val="284"/>
          <w:jc w:val="center"/>
        </w:trPr>
        <w:tc>
          <w:tcPr>
            <w:tcW w:w="1101" w:type="dxa"/>
          </w:tcPr>
          <w:p w14:paraId="01E567F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8.2.6</w:t>
            </w:r>
          </w:p>
        </w:tc>
        <w:tc>
          <w:tcPr>
            <w:tcW w:w="3225" w:type="dxa"/>
          </w:tcPr>
          <w:p w14:paraId="58D1ECC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车辆供电回路异常保护</w:t>
            </w:r>
          </w:p>
        </w:tc>
        <w:tc>
          <w:tcPr>
            <w:tcW w:w="3722" w:type="dxa"/>
          </w:tcPr>
          <w:p w14:paraId="08759924"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GB"/>
              </w:rPr>
              <w:t>试验方法见：9.6.2.6</w:t>
            </w:r>
          </w:p>
        </w:tc>
        <w:tc>
          <w:tcPr>
            <w:tcW w:w="1414" w:type="dxa"/>
          </w:tcPr>
          <w:p w14:paraId="2280B473" w14:textId="77777777" w:rsidR="001E4F27" w:rsidRDefault="001E4F27" w:rsidP="00FD47A3">
            <w:pPr>
              <w:jc w:val="center"/>
              <w:rPr>
                <w:rFonts w:ascii="楷体_GB2312" w:eastAsia="楷体_GB2312" w:hAnsi="宋体"/>
                <w:color w:val="000000"/>
                <w:sz w:val="21"/>
                <w:szCs w:val="21"/>
                <w:lang w:val="en-GB"/>
              </w:rPr>
            </w:pPr>
          </w:p>
        </w:tc>
      </w:tr>
      <w:tr w:rsidR="001E4F27" w14:paraId="25A54932" w14:textId="77777777" w:rsidTr="001E4F27">
        <w:trPr>
          <w:trHeight w:val="284"/>
          <w:jc w:val="center"/>
        </w:trPr>
        <w:tc>
          <w:tcPr>
            <w:tcW w:w="1101" w:type="dxa"/>
          </w:tcPr>
          <w:p w14:paraId="513EB54E" w14:textId="77777777" w:rsidR="001E4F27" w:rsidRDefault="001E4F27" w:rsidP="00FD47A3">
            <w:pPr>
              <w:rPr>
                <w:rFonts w:ascii="楷体_GB2312" w:eastAsia="楷体_GB2312" w:hAnsi="宋体"/>
                <w:color w:val="000000"/>
                <w:sz w:val="21"/>
                <w:szCs w:val="21"/>
                <w:lang w:val="en-US"/>
              </w:rPr>
            </w:pPr>
          </w:p>
        </w:tc>
        <w:tc>
          <w:tcPr>
            <w:tcW w:w="3225" w:type="dxa"/>
          </w:tcPr>
          <w:p w14:paraId="6DBE620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在充电准备就绪阶段（预充电），直流供电设备应具备对电动汽车直流供电回路电压异常的检测能力。</w:t>
            </w:r>
          </w:p>
        </w:tc>
        <w:tc>
          <w:tcPr>
            <w:tcW w:w="3722" w:type="dxa"/>
          </w:tcPr>
          <w:p w14:paraId="3BC38793" w14:textId="77777777" w:rsidR="001E4F27" w:rsidRPr="003241F1" w:rsidRDefault="001E4F27" w:rsidP="00FD47A3">
            <w:pPr>
              <w:rPr>
                <w:rFonts w:ascii="楷体_GB2312" w:eastAsia="楷体_GB2312" w:hAnsi="宋体"/>
                <w:sz w:val="21"/>
                <w:szCs w:val="21"/>
                <w:lang w:val="en-GB"/>
              </w:rPr>
            </w:pPr>
          </w:p>
        </w:tc>
        <w:tc>
          <w:tcPr>
            <w:tcW w:w="1414" w:type="dxa"/>
          </w:tcPr>
          <w:p w14:paraId="5734F4EF" w14:textId="77777777" w:rsidR="001E4F27" w:rsidRDefault="001E4F27" w:rsidP="00FD47A3">
            <w:pPr>
              <w:jc w:val="center"/>
              <w:rPr>
                <w:rFonts w:ascii="楷体_GB2312" w:eastAsia="楷体_GB2312" w:hAnsi="宋体"/>
                <w:color w:val="000000"/>
                <w:sz w:val="21"/>
                <w:szCs w:val="21"/>
                <w:lang w:val="en-GB"/>
              </w:rPr>
            </w:pPr>
          </w:p>
        </w:tc>
      </w:tr>
      <w:tr w:rsidR="001E4F27" w14:paraId="680247B8" w14:textId="77777777" w:rsidTr="001E4F27">
        <w:trPr>
          <w:trHeight w:val="284"/>
          <w:jc w:val="center"/>
        </w:trPr>
        <w:tc>
          <w:tcPr>
            <w:tcW w:w="1101" w:type="dxa"/>
          </w:tcPr>
          <w:p w14:paraId="50F5CADF" w14:textId="77777777" w:rsidR="001E4F27" w:rsidRDefault="001E4F27" w:rsidP="00FD47A3">
            <w:pPr>
              <w:rPr>
                <w:rFonts w:ascii="楷体_GB2312" w:eastAsia="楷体_GB2312" w:hAnsi="宋体"/>
                <w:color w:val="000000"/>
                <w:sz w:val="21"/>
                <w:szCs w:val="21"/>
                <w:lang w:val="en-US"/>
              </w:rPr>
            </w:pPr>
          </w:p>
        </w:tc>
        <w:tc>
          <w:tcPr>
            <w:tcW w:w="3225" w:type="dxa"/>
          </w:tcPr>
          <w:p w14:paraId="0074A05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当直流供电设备检测到车辆接口当前电压不正常（与通信报文中车辆接口当前电压测量值的误差</w:t>
            </w:r>
          </w:p>
          <w:p w14:paraId="1537B61F"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范围&gt;5% 或不在直流供电设备正常充电范围内）时，应触发故障停机，并发出告警信息。车辆接口电压应在电子锁解锁前降到60 V（DC）以下。</w:t>
            </w:r>
          </w:p>
        </w:tc>
        <w:tc>
          <w:tcPr>
            <w:tcW w:w="3722" w:type="dxa"/>
          </w:tcPr>
          <w:p w14:paraId="1552838E" w14:textId="77777777" w:rsidR="001E4F27" w:rsidRPr="003241F1" w:rsidRDefault="001E4F27" w:rsidP="00FD47A3">
            <w:pPr>
              <w:rPr>
                <w:rFonts w:ascii="楷体_GB2312" w:eastAsia="楷体_GB2312" w:hAnsi="宋体"/>
                <w:sz w:val="21"/>
                <w:szCs w:val="21"/>
                <w:lang w:val="en-GB"/>
              </w:rPr>
            </w:pPr>
          </w:p>
        </w:tc>
        <w:tc>
          <w:tcPr>
            <w:tcW w:w="1414" w:type="dxa"/>
          </w:tcPr>
          <w:p w14:paraId="198D97B9" w14:textId="77777777" w:rsidR="001E4F27" w:rsidRDefault="001E4F27" w:rsidP="00FD47A3">
            <w:pPr>
              <w:jc w:val="center"/>
              <w:rPr>
                <w:rFonts w:ascii="楷体_GB2312" w:eastAsia="楷体_GB2312" w:hAnsi="宋体"/>
                <w:color w:val="000000"/>
                <w:sz w:val="21"/>
                <w:szCs w:val="21"/>
                <w:lang w:val="en-GB"/>
              </w:rPr>
            </w:pPr>
          </w:p>
        </w:tc>
      </w:tr>
      <w:tr w:rsidR="001E4F27" w14:paraId="21100419" w14:textId="77777777" w:rsidTr="001E4F27">
        <w:trPr>
          <w:trHeight w:val="284"/>
          <w:jc w:val="center"/>
        </w:trPr>
        <w:tc>
          <w:tcPr>
            <w:tcW w:w="1101" w:type="dxa"/>
          </w:tcPr>
          <w:p w14:paraId="3A86462F" w14:textId="77777777" w:rsidR="001E4F27" w:rsidRDefault="001E4F27" w:rsidP="00FD47A3">
            <w:pPr>
              <w:rPr>
                <w:rFonts w:ascii="楷体_GB2312" w:eastAsia="楷体_GB2312" w:hAnsi="宋体"/>
                <w:color w:val="000000"/>
                <w:sz w:val="21"/>
                <w:szCs w:val="21"/>
                <w:lang w:val="en-US"/>
              </w:rPr>
            </w:pPr>
          </w:p>
        </w:tc>
        <w:tc>
          <w:tcPr>
            <w:tcW w:w="3225" w:type="dxa"/>
          </w:tcPr>
          <w:p w14:paraId="4C3F3D4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的直流充电系统，当监测出故障</w:t>
            </w:r>
          </w:p>
          <w:p w14:paraId="311DF20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时，直流供电设备应触发故障停机，在2 s 内断开接触器K1、K2。</w:t>
            </w:r>
          </w:p>
        </w:tc>
        <w:tc>
          <w:tcPr>
            <w:tcW w:w="3722" w:type="dxa"/>
          </w:tcPr>
          <w:p w14:paraId="64DBDE32"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结果描述参考下</w:t>
            </w:r>
          </w:p>
        </w:tc>
        <w:tc>
          <w:tcPr>
            <w:tcW w:w="1414" w:type="dxa"/>
          </w:tcPr>
          <w:p w14:paraId="61E81F92" w14:textId="77777777" w:rsidR="001E4F27" w:rsidRDefault="001E4F27" w:rsidP="00FD47A3">
            <w:pPr>
              <w:jc w:val="center"/>
              <w:rPr>
                <w:rFonts w:ascii="楷体_GB2312" w:eastAsia="楷体_GB2312" w:hAnsi="宋体"/>
                <w:color w:val="000000"/>
                <w:sz w:val="21"/>
                <w:szCs w:val="21"/>
                <w:lang w:val="en-GB"/>
              </w:rPr>
            </w:pPr>
          </w:p>
        </w:tc>
      </w:tr>
      <w:tr w:rsidR="001E4F27" w14:paraId="7E48F01C" w14:textId="77777777" w:rsidTr="001E4F27">
        <w:trPr>
          <w:trHeight w:val="284"/>
          <w:jc w:val="center"/>
        </w:trPr>
        <w:tc>
          <w:tcPr>
            <w:tcW w:w="1101" w:type="dxa"/>
          </w:tcPr>
          <w:p w14:paraId="7E7A07AC" w14:textId="77777777" w:rsidR="001E4F27" w:rsidRDefault="001E4F27" w:rsidP="00FD47A3">
            <w:pPr>
              <w:rPr>
                <w:rFonts w:ascii="楷体_GB2312" w:eastAsia="楷体_GB2312" w:hAnsi="宋体"/>
                <w:color w:val="000000"/>
                <w:sz w:val="21"/>
                <w:szCs w:val="21"/>
                <w:lang w:val="en-US"/>
              </w:rPr>
            </w:pPr>
          </w:p>
        </w:tc>
        <w:tc>
          <w:tcPr>
            <w:tcW w:w="3225" w:type="dxa"/>
          </w:tcPr>
          <w:p w14:paraId="2A85547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的充电系统，应符合GB/T 18487.1—2023 中B.4.7.8 的规定。</w:t>
            </w:r>
          </w:p>
        </w:tc>
        <w:tc>
          <w:tcPr>
            <w:tcW w:w="3722" w:type="dxa"/>
          </w:tcPr>
          <w:p w14:paraId="5805F9D3" w14:textId="77777777" w:rsidR="001E4F27" w:rsidRPr="003241F1" w:rsidRDefault="001E4F27" w:rsidP="00FD47A3">
            <w:pPr>
              <w:rPr>
                <w:rFonts w:ascii="楷体" w:eastAsia="楷体" w:hAnsi="楷体" w:cs="楷体"/>
                <w:sz w:val="21"/>
                <w:szCs w:val="21"/>
                <w:lang w:val="en-US"/>
              </w:rPr>
            </w:pPr>
            <w:r w:rsidRPr="003241F1">
              <w:rPr>
                <w:rFonts w:ascii="楷体" w:eastAsia="楷体" w:hAnsi="楷体" w:cs="楷体" w:hint="eastAsia"/>
                <w:sz w:val="21"/>
                <w:szCs w:val="21"/>
                <w:lang w:val="en-US"/>
              </w:rPr>
              <w:t>描述样品类型，如：样品为GB/T 18487.1—2023 中B.2 和B.3 规定的控制导引电路；</w:t>
            </w:r>
          </w:p>
          <w:p w14:paraId="784DEE03" w14:textId="77777777" w:rsidR="001E4F27" w:rsidRPr="003241F1" w:rsidRDefault="001E4F27" w:rsidP="00FD47A3">
            <w:pPr>
              <w:rPr>
                <w:rFonts w:ascii="楷体_GB2312" w:eastAsia="楷体_GB2312" w:hAnsi="宋体"/>
                <w:sz w:val="21"/>
                <w:szCs w:val="21"/>
                <w:lang w:val="en-US"/>
              </w:rPr>
            </w:pPr>
            <w:r w:rsidRPr="003241F1">
              <w:rPr>
                <w:rFonts w:ascii="楷体" w:eastAsia="楷体" w:hAnsi="楷体" w:cs="楷体" w:hint="eastAsia"/>
                <w:sz w:val="21"/>
                <w:szCs w:val="21"/>
                <w:lang w:val="en-US"/>
              </w:rPr>
              <w:t>描述分别进行车辆接口当前电压不正常故障，车辆接口电压是否在电子锁解锁前降到60VDC以下并断开 C1和C2,S3和S4</w:t>
            </w:r>
          </w:p>
        </w:tc>
        <w:tc>
          <w:tcPr>
            <w:tcW w:w="1414" w:type="dxa"/>
          </w:tcPr>
          <w:p w14:paraId="60B0EB8A" w14:textId="77777777" w:rsidR="001E4F27" w:rsidRDefault="001E4F27" w:rsidP="00FD47A3">
            <w:pPr>
              <w:jc w:val="center"/>
              <w:rPr>
                <w:rFonts w:ascii="楷体_GB2312" w:eastAsia="楷体_GB2312" w:hAnsi="宋体"/>
                <w:color w:val="000000"/>
                <w:sz w:val="21"/>
                <w:szCs w:val="21"/>
                <w:lang w:val="en-GB"/>
              </w:rPr>
            </w:pPr>
          </w:p>
        </w:tc>
      </w:tr>
      <w:tr w:rsidR="001E4F27" w14:paraId="0772881D" w14:textId="77777777" w:rsidTr="001E4F27">
        <w:trPr>
          <w:trHeight w:val="284"/>
          <w:jc w:val="center"/>
        </w:trPr>
        <w:tc>
          <w:tcPr>
            <w:tcW w:w="1101" w:type="dxa"/>
          </w:tcPr>
          <w:p w14:paraId="4F30605A" w14:textId="77777777" w:rsidR="001E4F27" w:rsidRDefault="001E4F27" w:rsidP="00FD47A3">
            <w:pPr>
              <w:rPr>
                <w:rFonts w:ascii="楷体_GB2312" w:eastAsia="楷体_GB2312" w:hAnsi="宋体"/>
                <w:color w:val="000000"/>
                <w:sz w:val="21"/>
                <w:szCs w:val="21"/>
                <w:lang w:val="en-US"/>
              </w:rPr>
            </w:pPr>
          </w:p>
        </w:tc>
        <w:tc>
          <w:tcPr>
            <w:tcW w:w="3225" w:type="dxa"/>
          </w:tcPr>
          <w:p w14:paraId="0DED320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中表C.14 的规定。</w:t>
            </w:r>
          </w:p>
        </w:tc>
        <w:tc>
          <w:tcPr>
            <w:tcW w:w="3722" w:type="dxa"/>
          </w:tcPr>
          <w:p w14:paraId="5FA57F33"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6B0DB200" w14:textId="77777777" w:rsidR="001E4F27" w:rsidRDefault="001E4F27" w:rsidP="00FD47A3">
            <w:pPr>
              <w:jc w:val="center"/>
              <w:rPr>
                <w:rFonts w:ascii="楷体_GB2312" w:eastAsia="楷体_GB2312" w:hAnsi="宋体"/>
                <w:color w:val="000000"/>
                <w:sz w:val="21"/>
                <w:szCs w:val="21"/>
                <w:lang w:val="en-GB"/>
              </w:rPr>
            </w:pPr>
          </w:p>
        </w:tc>
      </w:tr>
      <w:tr w:rsidR="001E4F27" w14:paraId="2D18CCB7" w14:textId="77777777" w:rsidTr="001E4F27">
        <w:trPr>
          <w:trHeight w:val="284"/>
          <w:jc w:val="center"/>
        </w:trPr>
        <w:tc>
          <w:tcPr>
            <w:tcW w:w="1101" w:type="dxa"/>
          </w:tcPr>
          <w:p w14:paraId="4FDC796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8.2.7</w:t>
            </w:r>
          </w:p>
        </w:tc>
        <w:tc>
          <w:tcPr>
            <w:tcW w:w="3225" w:type="dxa"/>
          </w:tcPr>
          <w:p w14:paraId="582A5F7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输出过压保护</w:t>
            </w:r>
          </w:p>
        </w:tc>
        <w:tc>
          <w:tcPr>
            <w:tcW w:w="3722" w:type="dxa"/>
          </w:tcPr>
          <w:p w14:paraId="6C9CA25B"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GB"/>
              </w:rPr>
              <w:t>试验方法见：</w:t>
            </w:r>
            <w:r>
              <w:rPr>
                <w:rFonts w:ascii="楷体_GB2312" w:eastAsia="楷体_GB2312" w:hAnsi="宋体"/>
                <w:color w:val="000000"/>
                <w:sz w:val="21"/>
                <w:szCs w:val="21"/>
                <w:lang w:val="en-US"/>
              </w:rPr>
              <w:t>9.6.2.7</w:t>
            </w:r>
          </w:p>
        </w:tc>
        <w:tc>
          <w:tcPr>
            <w:tcW w:w="1414" w:type="dxa"/>
          </w:tcPr>
          <w:p w14:paraId="500D6642" w14:textId="77777777" w:rsidR="001E4F27" w:rsidRDefault="001E4F27" w:rsidP="00FD47A3">
            <w:pPr>
              <w:jc w:val="center"/>
              <w:rPr>
                <w:rFonts w:ascii="楷体_GB2312" w:eastAsia="楷体_GB2312" w:hAnsi="宋体"/>
                <w:color w:val="000000"/>
                <w:sz w:val="21"/>
                <w:szCs w:val="21"/>
                <w:lang w:val="en-GB"/>
              </w:rPr>
            </w:pPr>
          </w:p>
        </w:tc>
      </w:tr>
      <w:tr w:rsidR="001E4F27" w14:paraId="6D66C182" w14:textId="77777777" w:rsidTr="001E4F27">
        <w:trPr>
          <w:trHeight w:val="284"/>
          <w:jc w:val="center"/>
        </w:trPr>
        <w:tc>
          <w:tcPr>
            <w:tcW w:w="1101" w:type="dxa"/>
          </w:tcPr>
          <w:p w14:paraId="2B72610C" w14:textId="77777777" w:rsidR="001E4F27" w:rsidRDefault="001E4F27" w:rsidP="00FD47A3">
            <w:pPr>
              <w:rPr>
                <w:rFonts w:ascii="楷体_GB2312" w:eastAsia="楷体_GB2312" w:hAnsi="宋体"/>
                <w:color w:val="000000"/>
                <w:sz w:val="21"/>
                <w:szCs w:val="21"/>
                <w:lang w:val="en-US"/>
              </w:rPr>
            </w:pPr>
          </w:p>
        </w:tc>
        <w:tc>
          <w:tcPr>
            <w:tcW w:w="3225" w:type="dxa"/>
          </w:tcPr>
          <w:p w14:paraId="5E01D7A8"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在能量传输阶段，当直流供电设备检测到车辆接口处充电电压超过车辆最高允许</w:t>
            </w:r>
            <w:proofErr w:type="gramStart"/>
            <w:r>
              <w:rPr>
                <w:rFonts w:ascii="楷体_GB2312" w:eastAsia="楷体_GB2312" w:hAnsi="宋体" w:hint="eastAsia"/>
                <w:color w:val="000000"/>
                <w:sz w:val="21"/>
                <w:szCs w:val="21"/>
                <w:lang w:val="en-US"/>
              </w:rPr>
              <w:t>充电总</w:t>
            </w:r>
            <w:proofErr w:type="gramEnd"/>
            <w:r>
              <w:rPr>
                <w:rFonts w:ascii="楷体_GB2312" w:eastAsia="楷体_GB2312" w:hAnsi="宋体" w:hint="eastAsia"/>
                <w:color w:val="000000"/>
                <w:sz w:val="21"/>
                <w:szCs w:val="21"/>
                <w:lang w:val="en-US"/>
              </w:rPr>
              <w:t>电压时，</w:t>
            </w:r>
          </w:p>
          <w:p w14:paraId="07BB411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应触发故障停机或紧急停机，并发出告警信息。车辆接口电压应在电子锁解锁前降到60 V（DC）以下。</w:t>
            </w:r>
          </w:p>
        </w:tc>
        <w:tc>
          <w:tcPr>
            <w:tcW w:w="3722" w:type="dxa"/>
          </w:tcPr>
          <w:p w14:paraId="35BDE3C1" w14:textId="77777777" w:rsidR="001E4F27" w:rsidRPr="003241F1" w:rsidRDefault="001E4F27" w:rsidP="00FD47A3">
            <w:pPr>
              <w:rPr>
                <w:rFonts w:ascii="楷体_GB2312" w:eastAsia="楷体_GB2312" w:hAnsi="宋体"/>
                <w:sz w:val="21"/>
                <w:szCs w:val="21"/>
                <w:lang w:val="en-GB"/>
              </w:rPr>
            </w:pPr>
          </w:p>
        </w:tc>
        <w:tc>
          <w:tcPr>
            <w:tcW w:w="1414" w:type="dxa"/>
          </w:tcPr>
          <w:p w14:paraId="50D7445F" w14:textId="77777777" w:rsidR="001E4F27" w:rsidRDefault="001E4F27" w:rsidP="00FD47A3">
            <w:pPr>
              <w:jc w:val="center"/>
              <w:rPr>
                <w:rFonts w:ascii="楷体_GB2312" w:eastAsia="楷体_GB2312" w:hAnsi="宋体"/>
                <w:color w:val="000000"/>
                <w:sz w:val="21"/>
                <w:szCs w:val="21"/>
                <w:lang w:val="en-GB"/>
              </w:rPr>
            </w:pPr>
          </w:p>
        </w:tc>
      </w:tr>
      <w:tr w:rsidR="001E4F27" w14:paraId="19881244" w14:textId="77777777" w:rsidTr="001E4F27">
        <w:trPr>
          <w:trHeight w:val="284"/>
          <w:jc w:val="center"/>
        </w:trPr>
        <w:tc>
          <w:tcPr>
            <w:tcW w:w="1101" w:type="dxa"/>
          </w:tcPr>
          <w:p w14:paraId="1A1A7FA1" w14:textId="77777777" w:rsidR="001E4F27" w:rsidRDefault="001E4F27" w:rsidP="00FD47A3">
            <w:pPr>
              <w:rPr>
                <w:rFonts w:ascii="楷体_GB2312" w:eastAsia="楷体_GB2312" w:hAnsi="宋体"/>
                <w:color w:val="000000"/>
                <w:sz w:val="21"/>
                <w:szCs w:val="21"/>
                <w:lang w:val="en-US"/>
              </w:rPr>
            </w:pPr>
          </w:p>
        </w:tc>
        <w:tc>
          <w:tcPr>
            <w:tcW w:w="3225" w:type="dxa"/>
          </w:tcPr>
          <w:p w14:paraId="059F107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的直流充电系统，能量传输阶段，</w:t>
            </w:r>
          </w:p>
          <w:p w14:paraId="4246876F"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 xml:space="preserve">当前接触器K1、K2 外侧电压大于直流供电设备最高输出电压持续时间超过400 </w:t>
            </w:r>
            <w:proofErr w:type="spellStart"/>
            <w:r>
              <w:rPr>
                <w:rFonts w:ascii="楷体_GB2312" w:eastAsia="楷体_GB2312" w:hAnsi="宋体" w:hint="eastAsia"/>
                <w:color w:val="000000"/>
                <w:sz w:val="21"/>
                <w:szCs w:val="21"/>
                <w:lang w:val="en-US"/>
              </w:rPr>
              <w:t>ms</w:t>
            </w:r>
            <w:proofErr w:type="spellEnd"/>
            <w:r>
              <w:rPr>
                <w:rFonts w:ascii="楷体_GB2312" w:eastAsia="楷体_GB2312" w:hAnsi="宋体" w:hint="eastAsia"/>
                <w:color w:val="000000"/>
                <w:sz w:val="21"/>
                <w:szCs w:val="21"/>
                <w:lang w:val="en-US"/>
              </w:rPr>
              <w:t>，故障检</w:t>
            </w:r>
          </w:p>
          <w:p w14:paraId="26C672A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测时间不大于1 s；触发故障停机后，直流供电设备应在输出电流≤200 A 时，2 s 内电流降至</w:t>
            </w:r>
          </w:p>
          <w:p w14:paraId="26288B5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5 A 及以下并断开接触器K1、K2；输出电流＞200 A 时，3 s 内电流降至5 A 及以下并断开接</w:t>
            </w:r>
          </w:p>
          <w:p w14:paraId="7C7758CE" w14:textId="77777777" w:rsidR="001E4F27" w:rsidRDefault="001E4F27" w:rsidP="00FD47A3">
            <w:pPr>
              <w:rPr>
                <w:rFonts w:ascii="楷体_GB2312" w:eastAsia="楷体_GB2312" w:hAnsi="宋体"/>
                <w:color w:val="000000"/>
                <w:sz w:val="21"/>
                <w:szCs w:val="21"/>
                <w:lang w:val="en-US"/>
              </w:rPr>
            </w:pPr>
            <w:proofErr w:type="gramStart"/>
            <w:r>
              <w:rPr>
                <w:rFonts w:ascii="楷体_GB2312" w:eastAsia="楷体_GB2312" w:hAnsi="宋体" w:hint="eastAsia"/>
                <w:color w:val="000000"/>
                <w:sz w:val="21"/>
                <w:szCs w:val="21"/>
                <w:lang w:val="en-US"/>
              </w:rPr>
              <w:t>触器</w:t>
            </w:r>
            <w:proofErr w:type="gramEnd"/>
            <w:r>
              <w:rPr>
                <w:rFonts w:ascii="楷体_GB2312" w:eastAsia="楷体_GB2312" w:hAnsi="宋体" w:hint="eastAsia"/>
                <w:color w:val="000000"/>
                <w:sz w:val="21"/>
                <w:szCs w:val="21"/>
                <w:lang w:val="en-US"/>
              </w:rPr>
              <w:t>K1、K2，且电流下降速率≥100 A/s。</w:t>
            </w:r>
          </w:p>
        </w:tc>
        <w:tc>
          <w:tcPr>
            <w:tcW w:w="3722" w:type="dxa"/>
          </w:tcPr>
          <w:p w14:paraId="0996D7DE"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结果描述参考下</w:t>
            </w:r>
          </w:p>
        </w:tc>
        <w:tc>
          <w:tcPr>
            <w:tcW w:w="1414" w:type="dxa"/>
          </w:tcPr>
          <w:p w14:paraId="7AE40B07" w14:textId="77777777" w:rsidR="001E4F27" w:rsidRDefault="001E4F27" w:rsidP="00FD47A3">
            <w:pPr>
              <w:jc w:val="center"/>
              <w:rPr>
                <w:rFonts w:ascii="楷体_GB2312" w:eastAsia="楷体_GB2312" w:hAnsi="宋体"/>
                <w:color w:val="000000"/>
                <w:sz w:val="21"/>
                <w:szCs w:val="21"/>
                <w:lang w:val="en-GB"/>
              </w:rPr>
            </w:pPr>
          </w:p>
        </w:tc>
      </w:tr>
      <w:tr w:rsidR="001E4F27" w14:paraId="66BC3126" w14:textId="77777777" w:rsidTr="001E4F27">
        <w:trPr>
          <w:trHeight w:val="284"/>
          <w:jc w:val="center"/>
        </w:trPr>
        <w:tc>
          <w:tcPr>
            <w:tcW w:w="1101" w:type="dxa"/>
          </w:tcPr>
          <w:p w14:paraId="143184F6" w14:textId="77777777" w:rsidR="001E4F27" w:rsidRDefault="001E4F27" w:rsidP="00FD47A3">
            <w:pPr>
              <w:rPr>
                <w:rFonts w:ascii="楷体_GB2312" w:eastAsia="楷体_GB2312" w:hAnsi="宋体"/>
                <w:color w:val="000000"/>
                <w:sz w:val="21"/>
                <w:szCs w:val="21"/>
                <w:lang w:val="en-US"/>
              </w:rPr>
            </w:pPr>
          </w:p>
        </w:tc>
        <w:tc>
          <w:tcPr>
            <w:tcW w:w="3225" w:type="dxa"/>
          </w:tcPr>
          <w:p w14:paraId="4AC6851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的充电系统，应符合GB/T 18487.1—2023 中B.4.7.6 的规定。</w:t>
            </w:r>
          </w:p>
        </w:tc>
        <w:tc>
          <w:tcPr>
            <w:tcW w:w="3722" w:type="dxa"/>
          </w:tcPr>
          <w:p w14:paraId="3CEBC3C1"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描述样品类型，如：样品为GB/T 18487.1—2023 中B.2 和B.3 规定的控制导引电路；</w:t>
            </w:r>
          </w:p>
          <w:p w14:paraId="3BC19024" w14:textId="77777777" w:rsidR="001E4F27" w:rsidRPr="003241F1" w:rsidRDefault="001E4F27" w:rsidP="00FD47A3">
            <w:pPr>
              <w:rPr>
                <w:rFonts w:ascii="楷体_GB2312" w:eastAsia="楷体_GB2312" w:hAnsi="宋体"/>
                <w:sz w:val="21"/>
                <w:szCs w:val="21"/>
                <w:lang w:val="en-US"/>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9.6.2.7</w:t>
            </w:r>
          </w:p>
        </w:tc>
        <w:tc>
          <w:tcPr>
            <w:tcW w:w="1414" w:type="dxa"/>
          </w:tcPr>
          <w:p w14:paraId="0BC3846E" w14:textId="77777777" w:rsidR="001E4F27" w:rsidRDefault="001E4F27" w:rsidP="00FD47A3">
            <w:pPr>
              <w:jc w:val="center"/>
              <w:rPr>
                <w:rFonts w:ascii="楷体_GB2312" w:eastAsia="楷体_GB2312" w:hAnsi="宋体"/>
                <w:color w:val="000000"/>
                <w:sz w:val="21"/>
                <w:szCs w:val="21"/>
                <w:lang w:val="en-GB"/>
              </w:rPr>
            </w:pPr>
          </w:p>
        </w:tc>
      </w:tr>
      <w:tr w:rsidR="001E4F27" w14:paraId="6AC8D792" w14:textId="77777777" w:rsidTr="001E4F27">
        <w:trPr>
          <w:trHeight w:val="284"/>
          <w:jc w:val="center"/>
        </w:trPr>
        <w:tc>
          <w:tcPr>
            <w:tcW w:w="1101" w:type="dxa"/>
          </w:tcPr>
          <w:p w14:paraId="5CB659B1" w14:textId="77777777" w:rsidR="001E4F27" w:rsidRDefault="001E4F27" w:rsidP="00FD47A3">
            <w:pPr>
              <w:rPr>
                <w:rFonts w:ascii="楷体_GB2312" w:eastAsia="楷体_GB2312" w:hAnsi="宋体"/>
                <w:color w:val="000000"/>
                <w:sz w:val="21"/>
                <w:szCs w:val="21"/>
                <w:lang w:val="en-US"/>
              </w:rPr>
            </w:pPr>
          </w:p>
        </w:tc>
        <w:tc>
          <w:tcPr>
            <w:tcW w:w="3225" w:type="dxa"/>
          </w:tcPr>
          <w:p w14:paraId="5A9BC1C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中C.7.6.3 的规定。</w:t>
            </w:r>
          </w:p>
        </w:tc>
        <w:tc>
          <w:tcPr>
            <w:tcW w:w="3722" w:type="dxa"/>
          </w:tcPr>
          <w:p w14:paraId="2466C1E5"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152941AA" w14:textId="77777777" w:rsidR="001E4F27" w:rsidRDefault="001E4F27" w:rsidP="00FD47A3">
            <w:pPr>
              <w:jc w:val="center"/>
              <w:rPr>
                <w:rFonts w:ascii="楷体_GB2312" w:eastAsia="楷体_GB2312" w:hAnsi="宋体"/>
                <w:color w:val="000000"/>
                <w:sz w:val="21"/>
                <w:szCs w:val="21"/>
                <w:lang w:val="en-GB"/>
              </w:rPr>
            </w:pPr>
          </w:p>
        </w:tc>
      </w:tr>
      <w:tr w:rsidR="001E4F27" w14:paraId="35A5C3E6" w14:textId="77777777" w:rsidTr="001E4F27">
        <w:trPr>
          <w:trHeight w:val="284"/>
          <w:jc w:val="center"/>
        </w:trPr>
        <w:tc>
          <w:tcPr>
            <w:tcW w:w="1101" w:type="dxa"/>
          </w:tcPr>
          <w:p w14:paraId="3602DA7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8.2.8</w:t>
            </w:r>
          </w:p>
        </w:tc>
        <w:tc>
          <w:tcPr>
            <w:tcW w:w="3225" w:type="dxa"/>
          </w:tcPr>
          <w:p w14:paraId="26834286"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输出过流保护</w:t>
            </w:r>
          </w:p>
        </w:tc>
        <w:tc>
          <w:tcPr>
            <w:tcW w:w="3722" w:type="dxa"/>
          </w:tcPr>
          <w:p w14:paraId="149BD2DE" w14:textId="77777777" w:rsidR="001E4F27" w:rsidRDefault="001E4F27" w:rsidP="00FD47A3">
            <w:pPr>
              <w:rPr>
                <w:rFonts w:ascii="楷体_GB2312" w:eastAsia="楷体_GB2312" w:hAnsi="宋体"/>
                <w:color w:val="000000"/>
                <w:sz w:val="21"/>
                <w:szCs w:val="21"/>
                <w:lang w:val="en-GB"/>
              </w:rPr>
            </w:pPr>
            <w:r>
              <w:rPr>
                <w:rFonts w:ascii="楷体_GB2312" w:eastAsia="楷体_GB2312" w:hAnsi="宋体" w:hint="eastAsia"/>
                <w:color w:val="000000"/>
                <w:sz w:val="21"/>
                <w:szCs w:val="21"/>
                <w:lang w:val="en-GB"/>
              </w:rPr>
              <w:t>试验方法见：9.6.2.8</w:t>
            </w:r>
          </w:p>
        </w:tc>
        <w:tc>
          <w:tcPr>
            <w:tcW w:w="1414" w:type="dxa"/>
          </w:tcPr>
          <w:p w14:paraId="38F54D5D" w14:textId="77777777" w:rsidR="001E4F27" w:rsidRDefault="001E4F27" w:rsidP="00FD47A3">
            <w:pPr>
              <w:jc w:val="center"/>
              <w:rPr>
                <w:rFonts w:ascii="楷体_GB2312" w:eastAsia="楷体_GB2312" w:hAnsi="宋体"/>
                <w:color w:val="000000"/>
                <w:sz w:val="21"/>
                <w:szCs w:val="21"/>
                <w:lang w:val="en-GB"/>
              </w:rPr>
            </w:pPr>
          </w:p>
        </w:tc>
      </w:tr>
      <w:tr w:rsidR="001E4F27" w14:paraId="4EEC3663" w14:textId="77777777" w:rsidTr="001E4F27">
        <w:trPr>
          <w:trHeight w:val="284"/>
          <w:jc w:val="center"/>
        </w:trPr>
        <w:tc>
          <w:tcPr>
            <w:tcW w:w="1101" w:type="dxa"/>
          </w:tcPr>
          <w:p w14:paraId="33592399" w14:textId="77777777" w:rsidR="001E4F27" w:rsidRDefault="001E4F27" w:rsidP="00FD47A3">
            <w:pPr>
              <w:rPr>
                <w:rFonts w:ascii="楷体_GB2312" w:eastAsia="楷体_GB2312" w:hAnsi="宋体"/>
                <w:color w:val="000000"/>
                <w:sz w:val="21"/>
                <w:szCs w:val="21"/>
                <w:lang w:val="en-US"/>
              </w:rPr>
            </w:pPr>
          </w:p>
        </w:tc>
        <w:tc>
          <w:tcPr>
            <w:tcW w:w="3225" w:type="dxa"/>
          </w:tcPr>
          <w:p w14:paraId="7DB784A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在能量传输阶段，当直流供电设备检测到车辆接口处充电电流超过需求值时，应触发故障停机或</w:t>
            </w:r>
          </w:p>
          <w:p w14:paraId="04685C2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紧急停机，并发出告警信息。车辆接口电压应在电子锁解锁前降到60 V（DC）以下。</w:t>
            </w:r>
          </w:p>
        </w:tc>
        <w:tc>
          <w:tcPr>
            <w:tcW w:w="3722" w:type="dxa"/>
          </w:tcPr>
          <w:p w14:paraId="32A4E0AC" w14:textId="77777777" w:rsidR="001E4F27" w:rsidRDefault="001E4F27" w:rsidP="00FD47A3">
            <w:pPr>
              <w:rPr>
                <w:rFonts w:ascii="楷体_GB2312" w:eastAsia="楷体_GB2312" w:hAnsi="宋体"/>
                <w:color w:val="000000"/>
                <w:sz w:val="21"/>
                <w:szCs w:val="21"/>
                <w:lang w:val="en-US"/>
              </w:rPr>
            </w:pPr>
          </w:p>
        </w:tc>
        <w:tc>
          <w:tcPr>
            <w:tcW w:w="1414" w:type="dxa"/>
          </w:tcPr>
          <w:p w14:paraId="7A4BF468" w14:textId="77777777" w:rsidR="001E4F27" w:rsidRDefault="001E4F27" w:rsidP="00FD47A3">
            <w:pPr>
              <w:jc w:val="center"/>
              <w:rPr>
                <w:rFonts w:ascii="楷体_GB2312" w:eastAsia="楷体_GB2312" w:hAnsi="宋体"/>
                <w:color w:val="000000"/>
                <w:sz w:val="21"/>
                <w:szCs w:val="21"/>
                <w:lang w:val="en-GB"/>
              </w:rPr>
            </w:pPr>
          </w:p>
        </w:tc>
      </w:tr>
      <w:tr w:rsidR="001E4F27" w14:paraId="47C8729C" w14:textId="77777777" w:rsidTr="001E4F27">
        <w:trPr>
          <w:trHeight w:val="284"/>
          <w:jc w:val="center"/>
        </w:trPr>
        <w:tc>
          <w:tcPr>
            <w:tcW w:w="1101" w:type="dxa"/>
          </w:tcPr>
          <w:p w14:paraId="56EF5080" w14:textId="77777777" w:rsidR="001E4F27" w:rsidRDefault="001E4F27" w:rsidP="00FD47A3">
            <w:pPr>
              <w:rPr>
                <w:rFonts w:ascii="楷体_GB2312" w:eastAsia="楷体_GB2312" w:hAnsi="宋体"/>
                <w:color w:val="000000"/>
                <w:sz w:val="21"/>
                <w:szCs w:val="21"/>
                <w:lang w:val="en-US"/>
              </w:rPr>
            </w:pPr>
          </w:p>
        </w:tc>
        <w:tc>
          <w:tcPr>
            <w:tcW w:w="3225" w:type="dxa"/>
          </w:tcPr>
          <w:p w14:paraId="35F024DA"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的充电系统，检测到输出电流大于电动汽车当前需求电流的10%（当前</w:t>
            </w:r>
            <w:proofErr w:type="gramStart"/>
            <w:r>
              <w:rPr>
                <w:rFonts w:ascii="楷体_GB2312" w:eastAsia="楷体_GB2312" w:hAnsi="宋体" w:hint="eastAsia"/>
                <w:color w:val="000000"/>
                <w:sz w:val="21"/>
                <w:szCs w:val="21"/>
                <w:lang w:val="en-US"/>
              </w:rPr>
              <w:t>需求电</w:t>
            </w:r>
            <w:proofErr w:type="gramEnd"/>
            <w:r>
              <w:rPr>
                <w:rFonts w:ascii="楷体_GB2312" w:eastAsia="楷体_GB2312" w:hAnsi="宋体" w:hint="eastAsia"/>
                <w:color w:val="000000"/>
                <w:sz w:val="21"/>
                <w:szCs w:val="21"/>
                <w:lang w:val="en-US"/>
              </w:rPr>
              <w:t>流值大于或等于</w:t>
            </w:r>
          </w:p>
          <w:p w14:paraId="58C29DAE"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30 A 时）或大于电动汽车当前需求电流+3 A（当前</w:t>
            </w:r>
            <w:proofErr w:type="gramStart"/>
            <w:r>
              <w:rPr>
                <w:rFonts w:ascii="楷体_GB2312" w:eastAsia="楷体_GB2312" w:hAnsi="宋体" w:hint="eastAsia"/>
                <w:color w:val="000000"/>
                <w:sz w:val="21"/>
                <w:szCs w:val="21"/>
                <w:lang w:val="en-US"/>
              </w:rPr>
              <w:t>需求电</w:t>
            </w:r>
            <w:proofErr w:type="gramEnd"/>
            <w:r>
              <w:rPr>
                <w:rFonts w:ascii="楷体_GB2312" w:eastAsia="楷体_GB2312" w:hAnsi="宋体" w:hint="eastAsia"/>
                <w:color w:val="000000"/>
                <w:sz w:val="21"/>
                <w:szCs w:val="21"/>
                <w:lang w:val="en-US"/>
              </w:rPr>
              <w:t>流值小于30 A 时）持续1 s，直流供</w:t>
            </w:r>
          </w:p>
          <w:p w14:paraId="3D27F7E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 xml:space="preserve">电设备应在500 </w:t>
            </w:r>
            <w:proofErr w:type="spellStart"/>
            <w:r>
              <w:rPr>
                <w:rFonts w:ascii="楷体_GB2312" w:eastAsia="楷体_GB2312" w:hAnsi="宋体" w:hint="eastAsia"/>
                <w:color w:val="000000"/>
                <w:sz w:val="21"/>
                <w:szCs w:val="21"/>
                <w:lang w:val="en-US"/>
              </w:rPr>
              <w:t>ms</w:t>
            </w:r>
            <w:proofErr w:type="spellEnd"/>
            <w:r>
              <w:rPr>
                <w:rFonts w:ascii="楷体_GB2312" w:eastAsia="楷体_GB2312" w:hAnsi="宋体" w:hint="eastAsia"/>
                <w:color w:val="000000"/>
                <w:sz w:val="21"/>
                <w:szCs w:val="21"/>
                <w:lang w:val="en-US"/>
              </w:rPr>
              <w:t xml:space="preserve"> 内触发故障停机。</w:t>
            </w:r>
          </w:p>
        </w:tc>
        <w:tc>
          <w:tcPr>
            <w:tcW w:w="3722" w:type="dxa"/>
          </w:tcPr>
          <w:p w14:paraId="415EFF29" w14:textId="77777777" w:rsidR="001E4F27" w:rsidRPr="003241F1" w:rsidRDefault="001E4F27" w:rsidP="00FD47A3">
            <w:pPr>
              <w:rPr>
                <w:rFonts w:ascii="楷体" w:eastAsia="楷体" w:hAnsi="楷体" w:cs="楷体"/>
                <w:sz w:val="21"/>
                <w:szCs w:val="21"/>
                <w:lang w:val="en-US"/>
              </w:rPr>
            </w:pPr>
            <w:r w:rsidRPr="003241F1">
              <w:rPr>
                <w:rFonts w:ascii="楷体" w:eastAsia="楷体" w:hAnsi="楷体" w:cs="楷体" w:hint="eastAsia"/>
                <w:sz w:val="21"/>
                <w:szCs w:val="21"/>
                <w:lang w:val="en-US"/>
              </w:rPr>
              <w:t>描述样品类型，如：样品为GB/T 18487.1—2023 中B.2 和B.3 规定的控制导引电路；</w:t>
            </w:r>
          </w:p>
          <w:p w14:paraId="746FAD58"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9.6.2.8</w:t>
            </w:r>
          </w:p>
        </w:tc>
        <w:tc>
          <w:tcPr>
            <w:tcW w:w="1414" w:type="dxa"/>
          </w:tcPr>
          <w:p w14:paraId="7B5A06EB" w14:textId="77777777" w:rsidR="001E4F27" w:rsidRDefault="001E4F27" w:rsidP="00FD47A3">
            <w:pPr>
              <w:jc w:val="center"/>
              <w:rPr>
                <w:rFonts w:ascii="楷体_GB2312" w:eastAsia="楷体_GB2312" w:hAnsi="宋体"/>
                <w:color w:val="000000"/>
                <w:sz w:val="21"/>
                <w:szCs w:val="21"/>
                <w:lang w:val="en-GB"/>
              </w:rPr>
            </w:pPr>
          </w:p>
        </w:tc>
      </w:tr>
      <w:tr w:rsidR="001E4F27" w14:paraId="15864330" w14:textId="77777777" w:rsidTr="001E4F27">
        <w:trPr>
          <w:trHeight w:val="284"/>
          <w:jc w:val="center"/>
        </w:trPr>
        <w:tc>
          <w:tcPr>
            <w:tcW w:w="1101" w:type="dxa"/>
          </w:tcPr>
          <w:p w14:paraId="6FE1B3A5" w14:textId="77777777" w:rsidR="001E4F27" w:rsidRDefault="001E4F27" w:rsidP="00FD47A3">
            <w:pPr>
              <w:rPr>
                <w:rFonts w:ascii="楷体_GB2312" w:eastAsia="楷体_GB2312" w:hAnsi="宋体"/>
                <w:color w:val="000000"/>
                <w:sz w:val="21"/>
                <w:szCs w:val="21"/>
                <w:lang w:val="en-US"/>
              </w:rPr>
            </w:pPr>
          </w:p>
        </w:tc>
        <w:tc>
          <w:tcPr>
            <w:tcW w:w="3225" w:type="dxa"/>
          </w:tcPr>
          <w:p w14:paraId="40B5AD2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中C.7.6.4 的规定。</w:t>
            </w:r>
          </w:p>
        </w:tc>
        <w:tc>
          <w:tcPr>
            <w:tcW w:w="3722" w:type="dxa"/>
          </w:tcPr>
          <w:p w14:paraId="14BFFCA5" w14:textId="77777777" w:rsidR="001E4F27" w:rsidRPr="003241F1" w:rsidRDefault="001E4F27" w:rsidP="00FD47A3">
            <w:pPr>
              <w:rPr>
                <w:rFonts w:ascii="楷体_GB2312" w:eastAsia="楷体_GB2312" w:hAnsi="宋体"/>
                <w:sz w:val="21"/>
                <w:szCs w:val="21"/>
                <w:lang w:val="en-US"/>
              </w:rPr>
            </w:pPr>
            <w:r w:rsidRPr="003241F1">
              <w:rPr>
                <w:rFonts w:ascii="楷体" w:eastAsia="楷体" w:hAnsi="楷体" w:cs="楷体" w:hint="eastAsia"/>
                <w:sz w:val="21"/>
                <w:szCs w:val="21"/>
                <w:lang w:val="en-US"/>
              </w:rPr>
              <w:t>结果描述参考上</w:t>
            </w:r>
          </w:p>
        </w:tc>
        <w:tc>
          <w:tcPr>
            <w:tcW w:w="1414" w:type="dxa"/>
          </w:tcPr>
          <w:p w14:paraId="244C131F" w14:textId="77777777" w:rsidR="001E4F27" w:rsidRDefault="001E4F27" w:rsidP="00FD47A3">
            <w:pPr>
              <w:jc w:val="center"/>
              <w:rPr>
                <w:rFonts w:ascii="楷体_GB2312" w:eastAsia="楷体_GB2312" w:hAnsi="宋体"/>
                <w:color w:val="000000"/>
                <w:sz w:val="21"/>
                <w:szCs w:val="21"/>
                <w:lang w:val="en-GB"/>
              </w:rPr>
            </w:pPr>
          </w:p>
        </w:tc>
      </w:tr>
      <w:tr w:rsidR="001E4F27" w14:paraId="3349C8AD" w14:textId="77777777" w:rsidTr="001E4F27">
        <w:trPr>
          <w:trHeight w:val="284"/>
          <w:jc w:val="center"/>
        </w:trPr>
        <w:tc>
          <w:tcPr>
            <w:tcW w:w="1101" w:type="dxa"/>
          </w:tcPr>
          <w:p w14:paraId="5ACC4162"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8.2.9</w:t>
            </w:r>
          </w:p>
        </w:tc>
        <w:tc>
          <w:tcPr>
            <w:tcW w:w="3225" w:type="dxa"/>
          </w:tcPr>
          <w:p w14:paraId="68F5283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负载突降保护</w:t>
            </w:r>
          </w:p>
        </w:tc>
        <w:tc>
          <w:tcPr>
            <w:tcW w:w="3722" w:type="dxa"/>
          </w:tcPr>
          <w:p w14:paraId="20158B9F"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GB"/>
              </w:rPr>
              <w:t>试验方法见：9.6.2.9</w:t>
            </w:r>
          </w:p>
        </w:tc>
        <w:tc>
          <w:tcPr>
            <w:tcW w:w="1414" w:type="dxa"/>
          </w:tcPr>
          <w:p w14:paraId="759A15F8" w14:textId="77777777" w:rsidR="001E4F27" w:rsidRDefault="001E4F27" w:rsidP="00FD47A3">
            <w:pPr>
              <w:jc w:val="center"/>
              <w:rPr>
                <w:rFonts w:ascii="楷体_GB2312" w:eastAsia="楷体_GB2312" w:hAnsi="宋体"/>
                <w:color w:val="000000"/>
                <w:sz w:val="21"/>
                <w:szCs w:val="21"/>
                <w:lang w:val="en-GB"/>
              </w:rPr>
            </w:pPr>
          </w:p>
        </w:tc>
      </w:tr>
      <w:tr w:rsidR="001E4F27" w14:paraId="1DA5D4A4" w14:textId="77777777" w:rsidTr="001E4F27">
        <w:trPr>
          <w:trHeight w:val="284"/>
          <w:jc w:val="center"/>
        </w:trPr>
        <w:tc>
          <w:tcPr>
            <w:tcW w:w="1101" w:type="dxa"/>
          </w:tcPr>
          <w:p w14:paraId="30A458CF" w14:textId="77777777" w:rsidR="001E4F27" w:rsidRDefault="001E4F27" w:rsidP="00FD47A3">
            <w:pPr>
              <w:rPr>
                <w:rFonts w:ascii="楷体_GB2312" w:eastAsia="楷体_GB2312" w:hAnsi="宋体"/>
                <w:color w:val="000000"/>
                <w:sz w:val="21"/>
                <w:szCs w:val="21"/>
                <w:lang w:val="en-US"/>
              </w:rPr>
            </w:pPr>
          </w:p>
        </w:tc>
        <w:tc>
          <w:tcPr>
            <w:tcW w:w="3225" w:type="dxa"/>
          </w:tcPr>
          <w:p w14:paraId="2BEFCD60"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在能量传输阶段，直流供电设备应具备负载突降（如甩负载）时限制瞬时电压过冲的能力。</w:t>
            </w:r>
          </w:p>
        </w:tc>
        <w:tc>
          <w:tcPr>
            <w:tcW w:w="3722" w:type="dxa"/>
          </w:tcPr>
          <w:p w14:paraId="29A69CFD" w14:textId="77777777" w:rsidR="001E4F27" w:rsidRPr="003241F1" w:rsidRDefault="001E4F27" w:rsidP="00FD47A3">
            <w:pPr>
              <w:rPr>
                <w:rFonts w:ascii="楷体_GB2312" w:eastAsia="楷体_GB2312" w:hAnsi="宋体"/>
                <w:sz w:val="21"/>
                <w:szCs w:val="21"/>
                <w:lang w:val="en-GB"/>
              </w:rPr>
            </w:pPr>
          </w:p>
        </w:tc>
        <w:tc>
          <w:tcPr>
            <w:tcW w:w="1414" w:type="dxa"/>
          </w:tcPr>
          <w:p w14:paraId="77E169D4" w14:textId="77777777" w:rsidR="001E4F27" w:rsidRDefault="001E4F27" w:rsidP="00FD47A3">
            <w:pPr>
              <w:jc w:val="center"/>
              <w:rPr>
                <w:rFonts w:ascii="楷体_GB2312" w:eastAsia="楷体_GB2312" w:hAnsi="宋体"/>
                <w:color w:val="000000"/>
                <w:sz w:val="21"/>
                <w:szCs w:val="21"/>
                <w:lang w:val="en-GB"/>
              </w:rPr>
            </w:pPr>
          </w:p>
        </w:tc>
      </w:tr>
      <w:tr w:rsidR="001E4F27" w14:paraId="02295119" w14:textId="77777777" w:rsidTr="001E4F27">
        <w:trPr>
          <w:trHeight w:val="284"/>
          <w:jc w:val="center"/>
        </w:trPr>
        <w:tc>
          <w:tcPr>
            <w:tcW w:w="1101" w:type="dxa"/>
          </w:tcPr>
          <w:p w14:paraId="7DDB5D55" w14:textId="77777777" w:rsidR="001E4F27" w:rsidRDefault="001E4F27" w:rsidP="00FD47A3">
            <w:pPr>
              <w:rPr>
                <w:rFonts w:ascii="楷体_GB2312" w:eastAsia="楷体_GB2312" w:hAnsi="宋体"/>
                <w:color w:val="000000"/>
                <w:sz w:val="21"/>
                <w:szCs w:val="21"/>
                <w:lang w:val="en-US"/>
              </w:rPr>
            </w:pPr>
          </w:p>
        </w:tc>
        <w:tc>
          <w:tcPr>
            <w:tcW w:w="3225" w:type="dxa"/>
          </w:tcPr>
          <w:p w14:paraId="63988A3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车辆接口且控制导引电路符合附录A 的直流充电系统，在能量传输阶段，由于故障出现负载突降的情况时，供电回路上出现的瞬时输出过压电压值不应超过负载突降前车辆最高允许</w:t>
            </w:r>
            <w:proofErr w:type="gramStart"/>
            <w:r>
              <w:rPr>
                <w:rFonts w:ascii="楷体_GB2312" w:eastAsia="楷体_GB2312" w:hAnsi="宋体" w:hint="eastAsia"/>
                <w:color w:val="000000"/>
                <w:sz w:val="21"/>
                <w:szCs w:val="21"/>
                <w:lang w:val="en-US"/>
              </w:rPr>
              <w:t>充电总</w:t>
            </w:r>
            <w:proofErr w:type="gramEnd"/>
            <w:r>
              <w:rPr>
                <w:rFonts w:ascii="楷体_GB2312" w:eastAsia="楷体_GB2312" w:hAnsi="宋体" w:hint="eastAsia"/>
                <w:color w:val="000000"/>
                <w:sz w:val="21"/>
                <w:szCs w:val="21"/>
                <w:lang w:val="en-US"/>
              </w:rPr>
              <w:t>电压的110% 与车辆最高允许</w:t>
            </w:r>
            <w:proofErr w:type="gramStart"/>
            <w:r>
              <w:rPr>
                <w:rFonts w:ascii="楷体_GB2312" w:eastAsia="楷体_GB2312" w:hAnsi="宋体" w:hint="eastAsia"/>
                <w:color w:val="000000"/>
                <w:sz w:val="21"/>
                <w:szCs w:val="21"/>
                <w:lang w:val="en-US"/>
              </w:rPr>
              <w:t>充电总</w:t>
            </w:r>
            <w:proofErr w:type="gramEnd"/>
            <w:r>
              <w:rPr>
                <w:rFonts w:ascii="楷体_GB2312" w:eastAsia="楷体_GB2312" w:hAnsi="宋体" w:hint="eastAsia"/>
                <w:color w:val="000000"/>
                <w:sz w:val="21"/>
                <w:szCs w:val="21"/>
                <w:lang w:val="en-US"/>
              </w:rPr>
              <w:t>电压+50 V（DC）的二者较大值。</w:t>
            </w:r>
          </w:p>
        </w:tc>
        <w:tc>
          <w:tcPr>
            <w:tcW w:w="3722" w:type="dxa"/>
          </w:tcPr>
          <w:p w14:paraId="6DFABE56"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结果描述参考下</w:t>
            </w:r>
          </w:p>
        </w:tc>
        <w:tc>
          <w:tcPr>
            <w:tcW w:w="1414" w:type="dxa"/>
          </w:tcPr>
          <w:p w14:paraId="4764D417" w14:textId="77777777" w:rsidR="001E4F27" w:rsidRDefault="001E4F27" w:rsidP="00FD47A3">
            <w:pPr>
              <w:jc w:val="center"/>
              <w:rPr>
                <w:rFonts w:ascii="楷体_GB2312" w:eastAsia="楷体_GB2312" w:hAnsi="宋体"/>
                <w:color w:val="000000"/>
                <w:sz w:val="21"/>
                <w:szCs w:val="21"/>
                <w:lang w:val="en-GB"/>
              </w:rPr>
            </w:pPr>
          </w:p>
        </w:tc>
      </w:tr>
      <w:tr w:rsidR="001E4F27" w14:paraId="6184F77C" w14:textId="77777777" w:rsidTr="001E4F27">
        <w:trPr>
          <w:trHeight w:val="284"/>
          <w:jc w:val="center"/>
        </w:trPr>
        <w:tc>
          <w:tcPr>
            <w:tcW w:w="1101" w:type="dxa"/>
          </w:tcPr>
          <w:p w14:paraId="0618DE4A" w14:textId="77777777" w:rsidR="001E4F27" w:rsidRDefault="001E4F27" w:rsidP="00FD47A3">
            <w:pPr>
              <w:rPr>
                <w:rFonts w:ascii="楷体_GB2312" w:eastAsia="楷体_GB2312" w:hAnsi="宋体"/>
                <w:color w:val="000000"/>
                <w:sz w:val="21"/>
                <w:szCs w:val="21"/>
                <w:lang w:val="en-US"/>
              </w:rPr>
            </w:pPr>
          </w:p>
        </w:tc>
        <w:tc>
          <w:tcPr>
            <w:tcW w:w="3225" w:type="dxa"/>
          </w:tcPr>
          <w:p w14:paraId="031464D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20234.3 车辆接口且控制导引电路符合GB/T 18487.1—2023 中B.2 和B.3 的充电系统，应符合GB/T 18487.1—2023 中B.4.7.10 的规定。</w:t>
            </w:r>
          </w:p>
        </w:tc>
        <w:tc>
          <w:tcPr>
            <w:tcW w:w="3722" w:type="dxa"/>
          </w:tcPr>
          <w:p w14:paraId="406CB601" w14:textId="77777777" w:rsidR="001E4F27" w:rsidRPr="003241F1" w:rsidRDefault="001E4F27" w:rsidP="00FD47A3">
            <w:pPr>
              <w:rPr>
                <w:rFonts w:ascii="楷体" w:eastAsia="楷体" w:hAnsi="楷体" w:cs="楷体"/>
                <w:sz w:val="21"/>
                <w:szCs w:val="21"/>
                <w:lang w:val="en-US"/>
              </w:rPr>
            </w:pPr>
            <w:r w:rsidRPr="003241F1">
              <w:rPr>
                <w:rFonts w:ascii="楷体" w:eastAsia="楷体" w:hAnsi="楷体" w:cs="楷体" w:hint="eastAsia"/>
                <w:sz w:val="21"/>
                <w:szCs w:val="21"/>
                <w:lang w:val="en-US"/>
              </w:rPr>
              <w:t>描述样品类型，如：样品为GB/T 18487.1—2023 中B.2 和B.3 规定的控制导引电路；</w:t>
            </w:r>
          </w:p>
          <w:p w14:paraId="258F1A43" w14:textId="77777777" w:rsidR="001E4F27" w:rsidRPr="003241F1" w:rsidRDefault="001E4F27" w:rsidP="00FD47A3">
            <w:pPr>
              <w:rPr>
                <w:rFonts w:ascii="楷体_GB2312" w:eastAsia="楷体_GB2312" w:hAnsi="宋体"/>
                <w:sz w:val="21"/>
                <w:szCs w:val="21"/>
                <w:lang w:val="en-GB"/>
              </w:rPr>
            </w:pPr>
            <w:r w:rsidRPr="003241F1">
              <w:rPr>
                <w:rFonts w:ascii="楷体_GB2312" w:eastAsia="楷体_GB2312" w:hAnsi="宋体" w:hint="eastAsia"/>
                <w:sz w:val="21"/>
                <w:szCs w:val="21"/>
                <w:lang w:val="en-US"/>
              </w:rPr>
              <w:t>见表</w:t>
            </w:r>
            <w:r w:rsidRPr="003241F1">
              <w:rPr>
                <w:rFonts w:ascii="楷体_GB2312" w:eastAsia="楷体_GB2312" w:hint="eastAsia"/>
                <w:sz w:val="21"/>
                <w:szCs w:val="21"/>
                <w:lang w:val="en-US"/>
              </w:rPr>
              <w:t>9.6.2.9</w:t>
            </w:r>
          </w:p>
        </w:tc>
        <w:tc>
          <w:tcPr>
            <w:tcW w:w="1414" w:type="dxa"/>
          </w:tcPr>
          <w:p w14:paraId="7DEF5461" w14:textId="77777777" w:rsidR="001E4F27" w:rsidRDefault="001E4F27" w:rsidP="00FD47A3">
            <w:pPr>
              <w:jc w:val="center"/>
              <w:rPr>
                <w:rFonts w:ascii="楷体_GB2312" w:eastAsia="楷体_GB2312" w:hAnsi="宋体"/>
                <w:color w:val="000000"/>
                <w:sz w:val="21"/>
                <w:szCs w:val="21"/>
                <w:lang w:val="en-GB"/>
              </w:rPr>
            </w:pPr>
          </w:p>
        </w:tc>
      </w:tr>
      <w:tr w:rsidR="001E4F27" w14:paraId="5F6D7DC4" w14:textId="77777777" w:rsidTr="001E4F27">
        <w:trPr>
          <w:trHeight w:val="284"/>
          <w:jc w:val="center"/>
        </w:trPr>
        <w:tc>
          <w:tcPr>
            <w:tcW w:w="1101" w:type="dxa"/>
          </w:tcPr>
          <w:p w14:paraId="45173FC4" w14:textId="77777777" w:rsidR="001E4F27" w:rsidRDefault="001E4F27" w:rsidP="00FD47A3">
            <w:pPr>
              <w:rPr>
                <w:rFonts w:ascii="楷体_GB2312" w:eastAsia="楷体_GB2312" w:hAnsi="宋体"/>
                <w:color w:val="000000"/>
                <w:sz w:val="21"/>
                <w:szCs w:val="21"/>
                <w:lang w:val="en-US"/>
              </w:rPr>
            </w:pPr>
          </w:p>
        </w:tc>
        <w:tc>
          <w:tcPr>
            <w:tcW w:w="3225" w:type="dxa"/>
          </w:tcPr>
          <w:p w14:paraId="27F61560"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——采用GB/T 20234.4 车辆接口的充电系统，应符合GB/T 18487.1—2023 中C.7.6.3 的规定。</w:t>
            </w:r>
          </w:p>
        </w:tc>
        <w:tc>
          <w:tcPr>
            <w:tcW w:w="3722" w:type="dxa"/>
          </w:tcPr>
          <w:p w14:paraId="269ECF2E" w14:textId="77777777" w:rsidR="001E4F27" w:rsidRPr="003241F1" w:rsidRDefault="001E4F27" w:rsidP="00FD47A3">
            <w:pPr>
              <w:rPr>
                <w:rFonts w:ascii="楷体_GB2312" w:eastAsia="楷体_GB2312" w:hAnsi="宋体"/>
                <w:sz w:val="21"/>
                <w:szCs w:val="21"/>
                <w:lang w:val="en-GB"/>
              </w:rPr>
            </w:pPr>
            <w:r w:rsidRPr="003241F1">
              <w:rPr>
                <w:rFonts w:ascii="楷体" w:eastAsia="楷体" w:hAnsi="楷体" w:cs="楷体" w:hint="eastAsia"/>
                <w:sz w:val="21"/>
                <w:szCs w:val="21"/>
                <w:lang w:val="en-US"/>
              </w:rPr>
              <w:t>结果描述参考上</w:t>
            </w:r>
          </w:p>
        </w:tc>
        <w:tc>
          <w:tcPr>
            <w:tcW w:w="1414" w:type="dxa"/>
          </w:tcPr>
          <w:p w14:paraId="357EE03E" w14:textId="77777777" w:rsidR="001E4F27" w:rsidRDefault="001E4F27" w:rsidP="00FD47A3">
            <w:pPr>
              <w:jc w:val="center"/>
              <w:rPr>
                <w:rFonts w:ascii="楷体_GB2312" w:eastAsia="楷体_GB2312" w:hAnsi="宋体"/>
                <w:color w:val="000000"/>
                <w:sz w:val="21"/>
                <w:szCs w:val="21"/>
                <w:lang w:val="en-GB"/>
              </w:rPr>
            </w:pPr>
          </w:p>
        </w:tc>
      </w:tr>
      <w:tr w:rsidR="001E4F27" w14:paraId="5402CB56" w14:textId="77777777" w:rsidTr="001E4F27">
        <w:trPr>
          <w:trHeight w:val="284"/>
          <w:jc w:val="center"/>
        </w:trPr>
        <w:tc>
          <w:tcPr>
            <w:tcW w:w="1101" w:type="dxa"/>
          </w:tcPr>
          <w:p w14:paraId="067EC0D7"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9</w:t>
            </w:r>
          </w:p>
        </w:tc>
        <w:tc>
          <w:tcPr>
            <w:tcW w:w="3225" w:type="dxa"/>
          </w:tcPr>
          <w:p w14:paraId="47B8BC84"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试验方法</w:t>
            </w:r>
          </w:p>
        </w:tc>
        <w:tc>
          <w:tcPr>
            <w:tcW w:w="3722" w:type="dxa"/>
          </w:tcPr>
          <w:p w14:paraId="1524E793" w14:textId="77777777" w:rsidR="001E4F27" w:rsidRDefault="001E4F27" w:rsidP="00FD47A3">
            <w:pPr>
              <w:rPr>
                <w:rFonts w:ascii="楷体" w:eastAsia="楷体" w:hAnsi="楷体" w:cs="楷体"/>
                <w:color w:val="FF0000"/>
                <w:sz w:val="21"/>
                <w:szCs w:val="21"/>
                <w:lang w:val="en-US"/>
              </w:rPr>
            </w:pPr>
          </w:p>
        </w:tc>
        <w:tc>
          <w:tcPr>
            <w:tcW w:w="1414" w:type="dxa"/>
          </w:tcPr>
          <w:p w14:paraId="43D4C127" w14:textId="77777777" w:rsidR="001E4F27" w:rsidRDefault="001E4F27" w:rsidP="00FD47A3">
            <w:pPr>
              <w:jc w:val="center"/>
              <w:rPr>
                <w:rFonts w:ascii="楷体_GB2312" w:eastAsia="楷体_GB2312" w:hAnsi="宋体"/>
                <w:color w:val="000000"/>
                <w:sz w:val="21"/>
                <w:szCs w:val="21"/>
                <w:lang w:val="en-GB"/>
              </w:rPr>
            </w:pPr>
          </w:p>
        </w:tc>
      </w:tr>
      <w:tr w:rsidR="001E4F27" w14:paraId="67F6D022" w14:textId="77777777" w:rsidTr="001E4F27">
        <w:trPr>
          <w:trHeight w:val="284"/>
          <w:jc w:val="center"/>
        </w:trPr>
        <w:tc>
          <w:tcPr>
            <w:tcW w:w="1101" w:type="dxa"/>
          </w:tcPr>
          <w:p w14:paraId="214AF41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9.2</w:t>
            </w:r>
          </w:p>
        </w:tc>
        <w:tc>
          <w:tcPr>
            <w:tcW w:w="3225" w:type="dxa"/>
          </w:tcPr>
          <w:p w14:paraId="538314F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试验条件</w:t>
            </w:r>
          </w:p>
        </w:tc>
        <w:tc>
          <w:tcPr>
            <w:tcW w:w="3722" w:type="dxa"/>
          </w:tcPr>
          <w:p w14:paraId="66C8E056" w14:textId="77777777" w:rsidR="001E4F27" w:rsidRDefault="001E4F27" w:rsidP="00FD47A3">
            <w:pPr>
              <w:rPr>
                <w:rFonts w:ascii="楷体" w:eastAsia="楷体" w:hAnsi="楷体" w:cs="楷体"/>
                <w:color w:val="FF0000"/>
                <w:sz w:val="21"/>
                <w:szCs w:val="21"/>
                <w:lang w:val="en-US"/>
              </w:rPr>
            </w:pPr>
          </w:p>
        </w:tc>
        <w:tc>
          <w:tcPr>
            <w:tcW w:w="1414" w:type="dxa"/>
          </w:tcPr>
          <w:p w14:paraId="43532673" w14:textId="77777777" w:rsidR="001E4F27" w:rsidRDefault="001E4F27" w:rsidP="00FD47A3">
            <w:pPr>
              <w:jc w:val="center"/>
              <w:rPr>
                <w:rFonts w:ascii="楷体_GB2312" w:eastAsia="楷体_GB2312" w:hAnsi="宋体"/>
                <w:color w:val="000000"/>
                <w:sz w:val="21"/>
                <w:szCs w:val="21"/>
                <w:lang w:val="en-GB"/>
              </w:rPr>
            </w:pPr>
          </w:p>
        </w:tc>
      </w:tr>
      <w:tr w:rsidR="001E4F27" w14:paraId="3B0F3AE7" w14:textId="77777777" w:rsidTr="001E4F27">
        <w:trPr>
          <w:trHeight w:val="284"/>
          <w:jc w:val="center"/>
        </w:trPr>
        <w:tc>
          <w:tcPr>
            <w:tcW w:w="1101" w:type="dxa"/>
          </w:tcPr>
          <w:p w14:paraId="029B97B3"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9.2.1</w:t>
            </w:r>
          </w:p>
        </w:tc>
        <w:tc>
          <w:tcPr>
            <w:tcW w:w="3225" w:type="dxa"/>
          </w:tcPr>
          <w:p w14:paraId="26175E5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试验环境条件</w:t>
            </w:r>
          </w:p>
        </w:tc>
        <w:tc>
          <w:tcPr>
            <w:tcW w:w="3722" w:type="dxa"/>
          </w:tcPr>
          <w:p w14:paraId="698BA8F8" w14:textId="77777777" w:rsidR="001E4F27" w:rsidRDefault="001E4F27" w:rsidP="00FD47A3">
            <w:pPr>
              <w:rPr>
                <w:rFonts w:ascii="楷体" w:eastAsia="楷体" w:hAnsi="楷体" w:cs="楷体"/>
                <w:color w:val="FF0000"/>
                <w:sz w:val="21"/>
                <w:szCs w:val="21"/>
                <w:lang w:val="en-US"/>
              </w:rPr>
            </w:pPr>
          </w:p>
        </w:tc>
        <w:tc>
          <w:tcPr>
            <w:tcW w:w="1414" w:type="dxa"/>
          </w:tcPr>
          <w:p w14:paraId="2DDE0FC1" w14:textId="77777777" w:rsidR="001E4F27" w:rsidRDefault="001E4F27" w:rsidP="00FD47A3">
            <w:pPr>
              <w:jc w:val="center"/>
              <w:rPr>
                <w:rFonts w:ascii="楷体_GB2312" w:eastAsia="楷体_GB2312" w:hAnsi="宋体"/>
                <w:color w:val="000000"/>
                <w:sz w:val="21"/>
                <w:szCs w:val="21"/>
                <w:lang w:val="en-GB"/>
              </w:rPr>
            </w:pPr>
          </w:p>
        </w:tc>
      </w:tr>
      <w:tr w:rsidR="001E4F27" w14:paraId="04BDFF3F" w14:textId="77777777" w:rsidTr="001E4F27">
        <w:trPr>
          <w:trHeight w:val="284"/>
          <w:jc w:val="center"/>
        </w:trPr>
        <w:tc>
          <w:tcPr>
            <w:tcW w:w="1101" w:type="dxa"/>
          </w:tcPr>
          <w:p w14:paraId="7681ACDD" w14:textId="77777777" w:rsidR="001E4F27" w:rsidRDefault="001E4F27" w:rsidP="00FD47A3">
            <w:pPr>
              <w:rPr>
                <w:rFonts w:ascii="楷体_GB2312" w:eastAsia="楷体_GB2312" w:hAnsi="宋体"/>
                <w:color w:val="000000"/>
                <w:sz w:val="21"/>
                <w:szCs w:val="21"/>
                <w:lang w:val="en-US"/>
              </w:rPr>
            </w:pPr>
          </w:p>
        </w:tc>
        <w:tc>
          <w:tcPr>
            <w:tcW w:w="3225" w:type="dxa"/>
          </w:tcPr>
          <w:p w14:paraId="67D187C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a） 环境温度：+15 ~+35 ℃；</w:t>
            </w:r>
          </w:p>
        </w:tc>
        <w:tc>
          <w:tcPr>
            <w:tcW w:w="3722" w:type="dxa"/>
          </w:tcPr>
          <w:p w14:paraId="6C51DF7C" w14:textId="77777777" w:rsidR="001E4F27" w:rsidRDefault="001E4F27" w:rsidP="00FD47A3">
            <w:pPr>
              <w:rPr>
                <w:rFonts w:ascii="楷体" w:eastAsia="楷体" w:hAnsi="楷体" w:cs="楷体"/>
                <w:color w:val="FF0000"/>
                <w:sz w:val="21"/>
                <w:szCs w:val="21"/>
                <w:lang w:val="en-US"/>
              </w:rPr>
            </w:pPr>
          </w:p>
        </w:tc>
        <w:tc>
          <w:tcPr>
            <w:tcW w:w="1414" w:type="dxa"/>
          </w:tcPr>
          <w:p w14:paraId="1BF7993A" w14:textId="77777777" w:rsidR="001E4F27" w:rsidRDefault="001E4F27" w:rsidP="00FD47A3">
            <w:pPr>
              <w:jc w:val="center"/>
              <w:rPr>
                <w:rFonts w:ascii="楷体_GB2312" w:eastAsia="楷体_GB2312" w:hAnsi="宋体"/>
                <w:color w:val="000000"/>
                <w:sz w:val="21"/>
                <w:szCs w:val="21"/>
                <w:lang w:val="en-GB"/>
              </w:rPr>
            </w:pPr>
          </w:p>
        </w:tc>
      </w:tr>
      <w:tr w:rsidR="001E4F27" w14:paraId="6C02A880" w14:textId="77777777" w:rsidTr="001E4F27">
        <w:trPr>
          <w:trHeight w:val="284"/>
          <w:jc w:val="center"/>
        </w:trPr>
        <w:tc>
          <w:tcPr>
            <w:tcW w:w="1101" w:type="dxa"/>
          </w:tcPr>
          <w:p w14:paraId="07F5B7B5" w14:textId="77777777" w:rsidR="001E4F27" w:rsidRDefault="001E4F27" w:rsidP="00FD47A3">
            <w:pPr>
              <w:rPr>
                <w:rFonts w:ascii="楷体_GB2312" w:eastAsia="楷体_GB2312" w:hAnsi="宋体"/>
                <w:color w:val="000000"/>
                <w:sz w:val="21"/>
                <w:szCs w:val="21"/>
                <w:lang w:val="en-US"/>
              </w:rPr>
            </w:pPr>
          </w:p>
        </w:tc>
        <w:tc>
          <w:tcPr>
            <w:tcW w:w="3225" w:type="dxa"/>
          </w:tcPr>
          <w:p w14:paraId="7895477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b） 相对湿度：45%~75%；</w:t>
            </w:r>
          </w:p>
        </w:tc>
        <w:tc>
          <w:tcPr>
            <w:tcW w:w="3722" w:type="dxa"/>
          </w:tcPr>
          <w:p w14:paraId="11E44ABF" w14:textId="77777777" w:rsidR="001E4F27" w:rsidRDefault="001E4F27" w:rsidP="00FD47A3">
            <w:pPr>
              <w:rPr>
                <w:rFonts w:ascii="楷体" w:eastAsia="楷体" w:hAnsi="楷体" w:cs="楷体"/>
                <w:color w:val="FF0000"/>
                <w:sz w:val="21"/>
                <w:szCs w:val="21"/>
                <w:lang w:val="en-US"/>
              </w:rPr>
            </w:pPr>
          </w:p>
        </w:tc>
        <w:tc>
          <w:tcPr>
            <w:tcW w:w="1414" w:type="dxa"/>
          </w:tcPr>
          <w:p w14:paraId="7E144E09" w14:textId="77777777" w:rsidR="001E4F27" w:rsidRDefault="001E4F27" w:rsidP="00FD47A3">
            <w:pPr>
              <w:jc w:val="center"/>
              <w:rPr>
                <w:rFonts w:ascii="楷体_GB2312" w:eastAsia="楷体_GB2312" w:hAnsi="宋体"/>
                <w:color w:val="000000"/>
                <w:sz w:val="21"/>
                <w:szCs w:val="21"/>
                <w:lang w:val="en-GB"/>
              </w:rPr>
            </w:pPr>
          </w:p>
        </w:tc>
      </w:tr>
      <w:tr w:rsidR="001E4F27" w14:paraId="26AC7FD7" w14:textId="77777777" w:rsidTr="001E4F27">
        <w:trPr>
          <w:trHeight w:val="284"/>
          <w:jc w:val="center"/>
        </w:trPr>
        <w:tc>
          <w:tcPr>
            <w:tcW w:w="1101" w:type="dxa"/>
          </w:tcPr>
          <w:p w14:paraId="6D38A7D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 xml:space="preserve">9.3 </w:t>
            </w:r>
          </w:p>
        </w:tc>
        <w:tc>
          <w:tcPr>
            <w:tcW w:w="3225" w:type="dxa"/>
          </w:tcPr>
          <w:p w14:paraId="318C969D"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试验系统</w:t>
            </w:r>
          </w:p>
        </w:tc>
        <w:tc>
          <w:tcPr>
            <w:tcW w:w="3722" w:type="dxa"/>
          </w:tcPr>
          <w:p w14:paraId="797AE0F8" w14:textId="77777777" w:rsidR="001E4F27" w:rsidRDefault="001E4F27" w:rsidP="00FD47A3">
            <w:pPr>
              <w:rPr>
                <w:rFonts w:ascii="楷体" w:eastAsia="楷体" w:hAnsi="楷体" w:cs="楷体"/>
                <w:color w:val="FF0000"/>
                <w:sz w:val="21"/>
                <w:szCs w:val="21"/>
                <w:lang w:val="en-US"/>
              </w:rPr>
            </w:pPr>
          </w:p>
        </w:tc>
        <w:tc>
          <w:tcPr>
            <w:tcW w:w="1414" w:type="dxa"/>
          </w:tcPr>
          <w:p w14:paraId="7A15856C" w14:textId="77777777" w:rsidR="001E4F27" w:rsidRDefault="001E4F27" w:rsidP="00FD47A3">
            <w:pPr>
              <w:jc w:val="center"/>
              <w:rPr>
                <w:rFonts w:ascii="楷体_GB2312" w:eastAsia="楷体_GB2312" w:hAnsi="宋体"/>
                <w:color w:val="000000"/>
                <w:sz w:val="21"/>
                <w:szCs w:val="21"/>
                <w:lang w:val="en-GB"/>
              </w:rPr>
            </w:pPr>
          </w:p>
        </w:tc>
      </w:tr>
      <w:tr w:rsidR="001E4F27" w14:paraId="7DFB8CAB" w14:textId="77777777" w:rsidTr="001E4F27">
        <w:trPr>
          <w:trHeight w:val="284"/>
          <w:jc w:val="center"/>
        </w:trPr>
        <w:tc>
          <w:tcPr>
            <w:tcW w:w="1101" w:type="dxa"/>
          </w:tcPr>
          <w:p w14:paraId="07CF8A8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lastRenderedPageBreak/>
              <w:t>9.3.2</w:t>
            </w:r>
          </w:p>
        </w:tc>
        <w:tc>
          <w:tcPr>
            <w:tcW w:w="3225" w:type="dxa"/>
          </w:tcPr>
          <w:p w14:paraId="4002D01C"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直流充电试验系统</w:t>
            </w:r>
          </w:p>
        </w:tc>
        <w:tc>
          <w:tcPr>
            <w:tcW w:w="3722" w:type="dxa"/>
          </w:tcPr>
          <w:p w14:paraId="46F6A54D" w14:textId="77777777" w:rsidR="001E4F27" w:rsidRDefault="001E4F27" w:rsidP="00FD47A3">
            <w:pPr>
              <w:rPr>
                <w:rFonts w:ascii="楷体" w:eastAsia="楷体" w:hAnsi="楷体" w:cs="楷体"/>
                <w:color w:val="FF0000"/>
                <w:sz w:val="21"/>
                <w:szCs w:val="21"/>
                <w:lang w:val="en-US"/>
              </w:rPr>
            </w:pPr>
          </w:p>
        </w:tc>
        <w:tc>
          <w:tcPr>
            <w:tcW w:w="1414" w:type="dxa"/>
          </w:tcPr>
          <w:p w14:paraId="7F3060B9" w14:textId="77777777" w:rsidR="001E4F27" w:rsidRDefault="001E4F27" w:rsidP="00FD47A3">
            <w:pPr>
              <w:jc w:val="center"/>
              <w:rPr>
                <w:rFonts w:ascii="楷体_GB2312" w:eastAsia="楷体_GB2312" w:hAnsi="宋体"/>
                <w:color w:val="000000"/>
                <w:sz w:val="21"/>
                <w:szCs w:val="21"/>
                <w:lang w:val="en-GB"/>
              </w:rPr>
            </w:pPr>
          </w:p>
        </w:tc>
      </w:tr>
      <w:tr w:rsidR="001E4F27" w14:paraId="2854D0C4" w14:textId="77777777" w:rsidTr="001E4F27">
        <w:trPr>
          <w:trHeight w:val="284"/>
          <w:jc w:val="center"/>
        </w:trPr>
        <w:tc>
          <w:tcPr>
            <w:tcW w:w="1101" w:type="dxa"/>
          </w:tcPr>
          <w:p w14:paraId="365078E1" w14:textId="77777777" w:rsidR="001E4F27" w:rsidRDefault="001E4F27" w:rsidP="00FD47A3">
            <w:pPr>
              <w:rPr>
                <w:rFonts w:ascii="楷体_GB2312" w:eastAsia="楷体_GB2312" w:hAnsi="宋体"/>
                <w:color w:val="000000"/>
                <w:sz w:val="21"/>
                <w:szCs w:val="21"/>
                <w:lang w:val="en-US"/>
              </w:rPr>
            </w:pPr>
          </w:p>
        </w:tc>
        <w:tc>
          <w:tcPr>
            <w:tcW w:w="3225" w:type="dxa"/>
          </w:tcPr>
          <w:p w14:paraId="483A13D9"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直流供电设备试验系统结构见标准中图5。除非另有说明，试验时应连接试验系统。</w:t>
            </w:r>
          </w:p>
        </w:tc>
        <w:tc>
          <w:tcPr>
            <w:tcW w:w="3722" w:type="dxa"/>
          </w:tcPr>
          <w:p w14:paraId="771849F0" w14:textId="77777777" w:rsidR="001E4F27" w:rsidRDefault="001E4F27" w:rsidP="00FD47A3">
            <w:pPr>
              <w:rPr>
                <w:rFonts w:ascii="楷体" w:eastAsia="楷体" w:hAnsi="楷体" w:cs="楷体"/>
                <w:color w:val="FF0000"/>
                <w:sz w:val="21"/>
                <w:szCs w:val="21"/>
                <w:lang w:val="en-US"/>
              </w:rPr>
            </w:pPr>
          </w:p>
        </w:tc>
        <w:tc>
          <w:tcPr>
            <w:tcW w:w="1414" w:type="dxa"/>
          </w:tcPr>
          <w:p w14:paraId="79D981C8" w14:textId="77777777" w:rsidR="001E4F27" w:rsidRDefault="001E4F27" w:rsidP="00FD47A3">
            <w:pPr>
              <w:jc w:val="center"/>
              <w:rPr>
                <w:rFonts w:ascii="楷体_GB2312" w:eastAsia="楷体_GB2312" w:hAnsi="宋体"/>
                <w:color w:val="000000"/>
                <w:sz w:val="21"/>
                <w:szCs w:val="21"/>
                <w:lang w:val="en-GB"/>
              </w:rPr>
            </w:pPr>
          </w:p>
        </w:tc>
      </w:tr>
      <w:tr w:rsidR="001E4F27" w14:paraId="0C0DE323" w14:textId="77777777" w:rsidTr="001E4F27">
        <w:trPr>
          <w:trHeight w:val="284"/>
          <w:jc w:val="center"/>
        </w:trPr>
        <w:tc>
          <w:tcPr>
            <w:tcW w:w="1101" w:type="dxa"/>
          </w:tcPr>
          <w:p w14:paraId="58D9B376" w14:textId="77777777" w:rsidR="001E4F27" w:rsidRDefault="001E4F27" w:rsidP="00FD47A3">
            <w:pPr>
              <w:rPr>
                <w:rFonts w:ascii="楷体_GB2312" w:eastAsia="楷体_GB2312" w:hAnsi="宋体"/>
                <w:color w:val="000000"/>
                <w:sz w:val="21"/>
                <w:szCs w:val="21"/>
                <w:lang w:val="en-US"/>
              </w:rPr>
            </w:pPr>
          </w:p>
        </w:tc>
        <w:tc>
          <w:tcPr>
            <w:tcW w:w="3225" w:type="dxa"/>
          </w:tcPr>
          <w:p w14:paraId="32C6A1EA"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直流供电设备试验系统中控制导引电路应符合A.1（采用GB/T 20234.3 车辆接口且控制导引电</w:t>
            </w:r>
          </w:p>
          <w:p w14:paraId="093E6501" w14:textId="77777777" w:rsidR="001E4F27" w:rsidRDefault="001E4F27" w:rsidP="00FD47A3">
            <w:pPr>
              <w:rPr>
                <w:rFonts w:ascii="楷体_GB2312" w:eastAsia="楷体_GB2312" w:hAnsi="宋体"/>
                <w:color w:val="000000"/>
                <w:sz w:val="21"/>
                <w:szCs w:val="21"/>
                <w:lang w:val="en-US"/>
              </w:rPr>
            </w:pPr>
            <w:r>
              <w:rPr>
                <w:rFonts w:ascii="楷体_GB2312" w:eastAsia="楷体_GB2312" w:hAnsi="宋体" w:hint="eastAsia"/>
                <w:color w:val="000000"/>
                <w:sz w:val="21"/>
                <w:szCs w:val="21"/>
                <w:lang w:val="en-US"/>
              </w:rPr>
              <w:t>路符合附录A 的直流充电系统）或GB/T 18487.1—2023 中B.2（采用GB/T 20234.3 车辆接口且控制导引电路符合GB/T 18487.1—2023 中B.2 和B.3 的充电系统）、GB/T 18487.1—2023 中C.2（采用GB/T 20234.4 车辆接口的充电系统）的规定。</w:t>
            </w:r>
          </w:p>
        </w:tc>
        <w:tc>
          <w:tcPr>
            <w:tcW w:w="3722" w:type="dxa"/>
          </w:tcPr>
          <w:p w14:paraId="39B5866B" w14:textId="77777777" w:rsidR="001E4F27" w:rsidRDefault="001E4F27" w:rsidP="00FD47A3">
            <w:pPr>
              <w:rPr>
                <w:rFonts w:ascii="楷体" w:eastAsia="楷体" w:hAnsi="楷体" w:cs="楷体"/>
                <w:color w:val="FF0000"/>
                <w:sz w:val="21"/>
                <w:szCs w:val="21"/>
                <w:lang w:val="en-US"/>
              </w:rPr>
            </w:pPr>
          </w:p>
        </w:tc>
        <w:tc>
          <w:tcPr>
            <w:tcW w:w="1414" w:type="dxa"/>
          </w:tcPr>
          <w:p w14:paraId="03F29369" w14:textId="77777777" w:rsidR="001E4F27" w:rsidRDefault="001E4F27" w:rsidP="00FD47A3">
            <w:pPr>
              <w:jc w:val="center"/>
              <w:rPr>
                <w:rFonts w:ascii="楷体_GB2312" w:eastAsia="楷体_GB2312" w:hAnsi="宋体"/>
                <w:color w:val="000000"/>
                <w:sz w:val="21"/>
                <w:szCs w:val="21"/>
                <w:lang w:val="en-GB"/>
              </w:rPr>
            </w:pPr>
          </w:p>
        </w:tc>
      </w:tr>
    </w:tbl>
    <w:p w14:paraId="3E758BF8" w14:textId="77777777" w:rsidR="00950AAB" w:rsidRDefault="00950AAB">
      <w:pPr>
        <w:rPr>
          <w:lang w:val="en-GB"/>
        </w:rPr>
        <w:sectPr w:rsidR="00950AAB" w:rsidSect="001E4F27">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pPr>
    </w:p>
    <w:p w14:paraId="5066EA88" w14:textId="56D09ACE" w:rsidR="00D73F4E" w:rsidRDefault="00D73F4E" w:rsidP="001E4F27">
      <w:pPr>
        <w:jc w:val="center"/>
        <w:rPr>
          <w:rFonts w:ascii="楷体_GB2312" w:eastAsia="楷体_GB2312" w:hAnsi="宋体"/>
          <w:sz w:val="30"/>
          <w:szCs w:val="30"/>
        </w:rPr>
      </w:pPr>
    </w:p>
    <w:p w14:paraId="1BCFAD13" w14:textId="092F7C62" w:rsidR="001675C8" w:rsidRDefault="001675C8" w:rsidP="001E4F27">
      <w:pPr>
        <w:jc w:val="center"/>
        <w:rPr>
          <w:rFonts w:ascii="楷体_GB2312" w:eastAsia="楷体_GB2312" w:hAnsi="宋体"/>
          <w:sz w:val="30"/>
          <w:szCs w:val="30"/>
        </w:rPr>
      </w:pPr>
    </w:p>
    <w:p w14:paraId="7DC38434" w14:textId="50B3BF78" w:rsidR="001675C8" w:rsidRDefault="001675C8" w:rsidP="001E4F27">
      <w:pPr>
        <w:jc w:val="center"/>
        <w:rPr>
          <w:rFonts w:ascii="楷体_GB2312" w:eastAsia="楷体_GB2312" w:hAnsi="宋体"/>
          <w:sz w:val="30"/>
          <w:szCs w:val="30"/>
        </w:rPr>
      </w:pPr>
    </w:p>
    <w:p w14:paraId="1AC52CBF" w14:textId="1952602C" w:rsidR="001675C8" w:rsidRDefault="001675C8" w:rsidP="001E4F27">
      <w:pPr>
        <w:jc w:val="center"/>
        <w:rPr>
          <w:rFonts w:ascii="楷体_GB2312" w:eastAsia="楷体_GB2312" w:hAnsi="宋体"/>
          <w:sz w:val="30"/>
          <w:szCs w:val="30"/>
        </w:rPr>
      </w:pPr>
    </w:p>
    <w:p w14:paraId="08404816" w14:textId="7A14DFD7" w:rsidR="001675C8" w:rsidRDefault="001675C8" w:rsidP="001E4F27">
      <w:pPr>
        <w:jc w:val="center"/>
        <w:rPr>
          <w:rFonts w:ascii="楷体_GB2312" w:eastAsia="楷体_GB2312" w:hAnsi="宋体"/>
          <w:sz w:val="30"/>
          <w:szCs w:val="30"/>
        </w:rPr>
      </w:pPr>
    </w:p>
    <w:p w14:paraId="0DDC33D1" w14:textId="53BCA461" w:rsidR="00AF6FE2" w:rsidRDefault="00AF6FE2" w:rsidP="001E4F27">
      <w:pPr>
        <w:jc w:val="center"/>
        <w:rPr>
          <w:rFonts w:ascii="楷体_GB2312" w:eastAsia="楷体_GB2312" w:hAnsi="宋体"/>
          <w:sz w:val="30"/>
          <w:szCs w:val="30"/>
        </w:rPr>
      </w:pPr>
    </w:p>
    <w:p w14:paraId="06FAF3B6" w14:textId="646431C1" w:rsidR="00AF6FE2" w:rsidRDefault="00AF6FE2" w:rsidP="001E4F27">
      <w:pPr>
        <w:jc w:val="center"/>
        <w:rPr>
          <w:rFonts w:ascii="楷体_GB2312" w:eastAsia="楷体_GB2312" w:hAnsi="宋体"/>
          <w:sz w:val="30"/>
          <w:szCs w:val="30"/>
        </w:rPr>
      </w:pPr>
    </w:p>
    <w:p w14:paraId="72D5B27F" w14:textId="0B2D95DF" w:rsidR="00AF6FE2" w:rsidRDefault="00AF6FE2" w:rsidP="001E4F27">
      <w:pPr>
        <w:jc w:val="center"/>
        <w:rPr>
          <w:rFonts w:ascii="楷体_GB2312" w:eastAsia="楷体_GB2312" w:hAnsi="宋体"/>
          <w:sz w:val="30"/>
          <w:szCs w:val="30"/>
        </w:rPr>
      </w:pPr>
    </w:p>
    <w:p w14:paraId="6EDB367E" w14:textId="6AC67F99" w:rsidR="00AF6FE2" w:rsidRDefault="00AF6FE2" w:rsidP="001E4F27">
      <w:pPr>
        <w:jc w:val="center"/>
        <w:rPr>
          <w:rFonts w:ascii="楷体_GB2312" w:eastAsia="楷体_GB2312" w:hAnsi="宋体"/>
          <w:sz w:val="30"/>
          <w:szCs w:val="30"/>
        </w:rPr>
      </w:pPr>
    </w:p>
    <w:p w14:paraId="5C1A0C4A" w14:textId="6E564886" w:rsidR="00AF6FE2" w:rsidRDefault="00AF6FE2" w:rsidP="001E4F27">
      <w:pPr>
        <w:jc w:val="center"/>
        <w:rPr>
          <w:rFonts w:ascii="楷体_GB2312" w:eastAsia="楷体_GB2312" w:hAnsi="宋体"/>
          <w:sz w:val="30"/>
          <w:szCs w:val="30"/>
        </w:rPr>
      </w:pPr>
    </w:p>
    <w:p w14:paraId="7F292E1E" w14:textId="69DB3566" w:rsidR="00AF6FE2" w:rsidRDefault="00AF6FE2" w:rsidP="001E4F27">
      <w:pPr>
        <w:jc w:val="center"/>
        <w:rPr>
          <w:rFonts w:ascii="楷体_GB2312" w:eastAsia="楷体_GB2312" w:hAnsi="宋体"/>
          <w:sz w:val="30"/>
          <w:szCs w:val="30"/>
        </w:rPr>
      </w:pPr>
    </w:p>
    <w:p w14:paraId="199C77AD" w14:textId="77777777" w:rsidR="00AF6FE2" w:rsidRDefault="00AF6FE2" w:rsidP="001E4F27">
      <w:pPr>
        <w:jc w:val="center"/>
        <w:rPr>
          <w:rFonts w:ascii="楷体_GB2312" w:eastAsia="楷体_GB2312" w:hAnsi="宋体"/>
          <w:sz w:val="30"/>
          <w:szCs w:val="30"/>
        </w:rPr>
      </w:pPr>
    </w:p>
    <w:p w14:paraId="7868CCC1" w14:textId="6783F25C" w:rsidR="001675C8" w:rsidRDefault="001675C8" w:rsidP="001E4F27">
      <w:pPr>
        <w:jc w:val="center"/>
        <w:rPr>
          <w:rFonts w:ascii="楷体_GB2312" w:eastAsia="楷体_GB2312" w:hAnsi="宋体"/>
          <w:sz w:val="30"/>
          <w:szCs w:val="30"/>
        </w:rPr>
      </w:pPr>
    </w:p>
    <w:p w14:paraId="4BF5A324" w14:textId="77777777" w:rsidR="001675C8" w:rsidRDefault="001675C8" w:rsidP="001E4F27">
      <w:pPr>
        <w:jc w:val="center"/>
        <w:rPr>
          <w:rFonts w:ascii="楷体_GB2312" w:eastAsia="楷体_GB2312" w:hAnsi="宋体"/>
          <w:sz w:val="30"/>
          <w:szCs w:val="30"/>
        </w:rPr>
      </w:pPr>
    </w:p>
    <w:p w14:paraId="17AFF92D" w14:textId="1EB63DA0" w:rsidR="001E4F27" w:rsidRDefault="001E4F27" w:rsidP="001E4F27">
      <w:pPr>
        <w:jc w:val="center"/>
        <w:rPr>
          <w:rFonts w:ascii="楷体_GB2312" w:eastAsia="楷体_GB2312" w:hAnsi="宋体"/>
          <w:sz w:val="30"/>
          <w:szCs w:val="30"/>
          <w:lang w:val="en-US"/>
        </w:rPr>
      </w:pPr>
      <w:r>
        <w:rPr>
          <w:rFonts w:ascii="楷体_GB2312" w:eastAsia="楷体_GB2312" w:hAnsi="宋体" w:hint="eastAsia"/>
          <w:sz w:val="30"/>
          <w:szCs w:val="30"/>
        </w:rPr>
        <w:lastRenderedPageBreak/>
        <w:t>附录</w:t>
      </w:r>
      <w:r>
        <w:rPr>
          <w:rFonts w:ascii="楷体_GB2312" w:eastAsia="楷体_GB2312" w:hAnsi="宋体" w:hint="eastAsia"/>
          <w:sz w:val="30"/>
          <w:szCs w:val="30"/>
          <w:lang w:val="en-US"/>
        </w:rPr>
        <w:t>2</w:t>
      </w:r>
      <w:r>
        <w:rPr>
          <w:rFonts w:ascii="楷体_GB2312" w:eastAsia="楷体_GB2312" w:hAnsi="宋体" w:hint="eastAsia"/>
          <w:sz w:val="30"/>
          <w:szCs w:val="30"/>
        </w:rPr>
        <w:t>：直流控制导引测试</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641"/>
        <w:gridCol w:w="1747"/>
        <w:gridCol w:w="1090"/>
        <w:gridCol w:w="2283"/>
        <w:gridCol w:w="107"/>
        <w:gridCol w:w="1154"/>
      </w:tblGrid>
      <w:tr w:rsidR="001E4F27" w14:paraId="730536F2"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00F8968F"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9.6.1.1</w:t>
            </w:r>
          </w:p>
        </w:tc>
        <w:tc>
          <w:tcPr>
            <w:tcW w:w="6868" w:type="dxa"/>
            <w:gridSpan w:val="5"/>
            <w:tcBorders>
              <w:top w:val="single" w:sz="4" w:space="0" w:color="auto"/>
              <w:left w:val="single" w:sz="4" w:space="0" w:color="auto"/>
              <w:bottom w:val="single" w:sz="4" w:space="0" w:color="auto"/>
              <w:right w:val="single" w:sz="4" w:space="0" w:color="auto"/>
            </w:tcBorders>
            <w:vAlign w:val="center"/>
          </w:tcPr>
          <w:p w14:paraId="5BB49BFA" w14:textId="77777777" w:rsidR="001E4F27" w:rsidRDefault="001E4F27" w:rsidP="00FD47A3">
            <w:pPr>
              <w:rPr>
                <w:rFonts w:ascii="楷体" w:eastAsia="楷体_GB2312" w:hAnsi="楷体" w:cs="宋体"/>
                <w:color w:val="000000"/>
                <w:szCs w:val="21"/>
              </w:rPr>
            </w:pPr>
            <w:r>
              <w:rPr>
                <w:rFonts w:ascii="楷体_GB2312" w:eastAsia="楷体_GB2312" w:hAnsi="宋体" w:hint="eastAsia"/>
                <w:color w:val="000000"/>
                <w:sz w:val="21"/>
                <w:szCs w:val="21"/>
                <w:lang w:val="en-GB"/>
              </w:rPr>
              <w:t>控制导引电路</w:t>
            </w:r>
          </w:p>
        </w:tc>
        <w:tc>
          <w:tcPr>
            <w:tcW w:w="1154" w:type="dxa"/>
            <w:tcBorders>
              <w:top w:val="single" w:sz="4" w:space="0" w:color="auto"/>
              <w:left w:val="single" w:sz="4" w:space="0" w:color="auto"/>
              <w:bottom w:val="single" w:sz="4" w:space="0" w:color="auto"/>
              <w:right w:val="single" w:sz="4" w:space="0" w:color="auto"/>
            </w:tcBorders>
            <w:vAlign w:val="center"/>
          </w:tcPr>
          <w:p w14:paraId="3AD0B038" w14:textId="77777777" w:rsidR="001E4F27" w:rsidRDefault="001E4F27" w:rsidP="00FD47A3">
            <w:pPr>
              <w:jc w:val="center"/>
              <w:rPr>
                <w:rFonts w:ascii="楷体" w:eastAsia="楷体" w:hAnsi="楷体" w:cs="宋体"/>
                <w:color w:val="000000"/>
                <w:szCs w:val="21"/>
                <w:lang w:val="en-US"/>
              </w:rPr>
            </w:pPr>
          </w:p>
        </w:tc>
      </w:tr>
      <w:tr w:rsidR="001E4F27" w14:paraId="3E3DE80F" w14:textId="77777777" w:rsidTr="00FD47A3">
        <w:trPr>
          <w:trHeight w:val="340"/>
          <w:jc w:val="center"/>
        </w:trPr>
        <w:tc>
          <w:tcPr>
            <w:tcW w:w="9643" w:type="dxa"/>
            <w:gridSpan w:val="7"/>
            <w:tcBorders>
              <w:top w:val="single" w:sz="4" w:space="0" w:color="auto"/>
              <w:left w:val="single" w:sz="4" w:space="0" w:color="auto"/>
              <w:bottom w:val="single" w:sz="4" w:space="0" w:color="auto"/>
              <w:right w:val="single" w:sz="4" w:space="0" w:color="auto"/>
            </w:tcBorders>
            <w:vAlign w:val="center"/>
          </w:tcPr>
          <w:p w14:paraId="2A19E39E" w14:textId="77777777" w:rsidR="001E4F27" w:rsidRDefault="001E4F27" w:rsidP="00FD47A3">
            <w:pPr>
              <w:jc w:val="center"/>
              <w:rPr>
                <w:rFonts w:ascii="楷体" w:eastAsia="楷体" w:hAnsi="楷体" w:cs="宋体"/>
                <w:color w:val="000000"/>
                <w:szCs w:val="21"/>
                <w:lang w:val="en-US"/>
              </w:rPr>
            </w:pPr>
            <w:r>
              <w:rPr>
                <w:rFonts w:ascii="楷体" w:eastAsia="楷体" w:hAnsi="楷体" w:cs="楷体" w:hint="eastAsia"/>
                <w:szCs w:val="21"/>
                <w:lang w:val="en-GB"/>
              </w:rPr>
              <w:t>检测点1（CC1信号）</w:t>
            </w:r>
          </w:p>
        </w:tc>
      </w:tr>
      <w:tr w:rsidR="001E4F27" w14:paraId="2FDAEA2C"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67FC621C"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检测点1（CC1信号）状态</w:t>
            </w:r>
          </w:p>
        </w:tc>
        <w:tc>
          <w:tcPr>
            <w:tcW w:w="1641" w:type="dxa"/>
            <w:tcBorders>
              <w:top w:val="single" w:sz="4" w:space="0" w:color="auto"/>
              <w:left w:val="single" w:sz="4" w:space="0" w:color="auto"/>
              <w:bottom w:val="single" w:sz="4" w:space="0" w:color="auto"/>
              <w:right w:val="single" w:sz="4" w:space="0" w:color="auto"/>
            </w:tcBorders>
            <w:vAlign w:val="center"/>
          </w:tcPr>
          <w:p w14:paraId="584CC422"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车辆接口状态</w:t>
            </w:r>
          </w:p>
        </w:tc>
        <w:tc>
          <w:tcPr>
            <w:tcW w:w="1747" w:type="dxa"/>
            <w:tcBorders>
              <w:top w:val="single" w:sz="4" w:space="0" w:color="auto"/>
              <w:left w:val="single" w:sz="4" w:space="0" w:color="auto"/>
              <w:bottom w:val="single" w:sz="4" w:space="0" w:color="auto"/>
              <w:right w:val="single" w:sz="4" w:space="0" w:color="auto"/>
            </w:tcBorders>
            <w:vAlign w:val="center"/>
          </w:tcPr>
          <w:p w14:paraId="140D1EC7"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开关S状态</w:t>
            </w:r>
          </w:p>
        </w:tc>
        <w:tc>
          <w:tcPr>
            <w:tcW w:w="1090" w:type="dxa"/>
            <w:tcBorders>
              <w:top w:val="single" w:sz="4" w:space="0" w:color="auto"/>
              <w:left w:val="single" w:sz="4" w:space="0" w:color="auto"/>
              <w:bottom w:val="single" w:sz="4" w:space="0" w:color="auto"/>
              <w:right w:val="single" w:sz="4" w:space="0" w:color="auto"/>
            </w:tcBorders>
            <w:vAlign w:val="center"/>
          </w:tcPr>
          <w:p w14:paraId="56626446"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可否充电</w:t>
            </w:r>
          </w:p>
        </w:tc>
        <w:tc>
          <w:tcPr>
            <w:tcW w:w="2283" w:type="dxa"/>
            <w:tcBorders>
              <w:top w:val="single" w:sz="4" w:space="0" w:color="auto"/>
              <w:left w:val="single" w:sz="4" w:space="0" w:color="auto"/>
              <w:bottom w:val="single" w:sz="4" w:space="0" w:color="auto"/>
              <w:right w:val="single" w:sz="4" w:space="0" w:color="auto"/>
            </w:tcBorders>
            <w:vAlign w:val="center"/>
          </w:tcPr>
          <w:p w14:paraId="17ADC32C"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检测点1电压（V）</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00253E7D"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要求</w:t>
            </w:r>
            <w:r>
              <w:rPr>
                <w:rFonts w:ascii="楷体" w:eastAsia="楷体" w:hAnsi="楷体" w:cs="楷体" w:hint="eastAsia"/>
                <w:szCs w:val="21"/>
                <w:lang w:val="en-GB"/>
              </w:rPr>
              <w:t>（V）</w:t>
            </w:r>
          </w:p>
        </w:tc>
      </w:tr>
      <w:tr w:rsidR="001E4F27" w14:paraId="6DB769BA"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7C566CA1"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初始状态</w:t>
            </w:r>
          </w:p>
        </w:tc>
        <w:tc>
          <w:tcPr>
            <w:tcW w:w="1641" w:type="dxa"/>
            <w:tcBorders>
              <w:top w:val="single" w:sz="4" w:space="0" w:color="auto"/>
              <w:left w:val="single" w:sz="4" w:space="0" w:color="auto"/>
              <w:bottom w:val="single" w:sz="4" w:space="0" w:color="auto"/>
              <w:right w:val="single" w:sz="4" w:space="0" w:color="auto"/>
            </w:tcBorders>
            <w:vAlign w:val="center"/>
          </w:tcPr>
          <w:p w14:paraId="1A925221"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断开</w:t>
            </w:r>
          </w:p>
        </w:tc>
        <w:tc>
          <w:tcPr>
            <w:tcW w:w="1747" w:type="dxa"/>
            <w:tcBorders>
              <w:top w:val="single" w:sz="4" w:space="0" w:color="auto"/>
              <w:left w:val="single" w:sz="4" w:space="0" w:color="auto"/>
              <w:bottom w:val="single" w:sz="4" w:space="0" w:color="auto"/>
              <w:right w:val="single" w:sz="4" w:space="0" w:color="auto"/>
            </w:tcBorders>
            <w:vAlign w:val="center"/>
          </w:tcPr>
          <w:p w14:paraId="7A65765B"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闭合</w:t>
            </w:r>
          </w:p>
        </w:tc>
        <w:tc>
          <w:tcPr>
            <w:tcW w:w="1090" w:type="dxa"/>
            <w:tcBorders>
              <w:top w:val="single" w:sz="4" w:space="0" w:color="auto"/>
              <w:left w:val="single" w:sz="4" w:space="0" w:color="auto"/>
              <w:bottom w:val="single" w:sz="4" w:space="0" w:color="auto"/>
              <w:right w:val="single" w:sz="4" w:space="0" w:color="auto"/>
            </w:tcBorders>
            <w:vAlign w:val="center"/>
          </w:tcPr>
          <w:p w14:paraId="217A6E02" w14:textId="77777777" w:rsidR="001E4F27" w:rsidRDefault="001E4F27" w:rsidP="00FD47A3">
            <w:pPr>
              <w:jc w:val="center"/>
              <w:rPr>
                <w:rFonts w:ascii="楷体" w:eastAsia="楷体" w:hAnsi="楷体" w:cs="宋体"/>
                <w:color w:val="000000"/>
                <w:szCs w:val="21"/>
              </w:rPr>
            </w:pPr>
            <w:r w:rsidRPr="005D39CD">
              <w:rPr>
                <w:rFonts w:ascii="楷体" w:eastAsia="楷体" w:hAnsi="楷体" w:cs="楷体" w:hint="eastAsia"/>
                <w:color w:val="FF0000"/>
              </w:rPr>
              <w:t>□</w:t>
            </w:r>
            <w:r>
              <w:rPr>
                <w:rFonts w:ascii="楷体" w:eastAsia="楷体" w:hAnsi="楷体" w:cs="楷体" w:hint="eastAsia"/>
                <w:szCs w:val="21"/>
                <w:lang w:val="en-GB"/>
              </w:rPr>
              <w:t>否</w:t>
            </w:r>
          </w:p>
        </w:tc>
        <w:tc>
          <w:tcPr>
            <w:tcW w:w="2283" w:type="dxa"/>
            <w:tcBorders>
              <w:top w:val="single" w:sz="4" w:space="0" w:color="auto"/>
              <w:left w:val="single" w:sz="4" w:space="0" w:color="auto"/>
              <w:bottom w:val="single" w:sz="4" w:space="0" w:color="auto"/>
              <w:right w:val="single" w:sz="4" w:space="0" w:color="auto"/>
            </w:tcBorders>
            <w:vAlign w:val="center"/>
          </w:tcPr>
          <w:p w14:paraId="70DAFA65" w14:textId="77777777" w:rsidR="001E4F27" w:rsidRDefault="001E4F27" w:rsidP="00FD47A3">
            <w:pPr>
              <w:jc w:val="center"/>
              <w:rPr>
                <w:rFonts w:eastAsia="楷体"/>
                <w:color w:val="000000"/>
                <w:szCs w:val="21"/>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BC4F353"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6V±0.8</w:t>
            </w:r>
          </w:p>
        </w:tc>
      </w:tr>
      <w:tr w:rsidR="001E4F27" w14:paraId="200CA6C2"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305FF5B7"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T0</w:t>
            </w:r>
          </w:p>
        </w:tc>
        <w:tc>
          <w:tcPr>
            <w:tcW w:w="1641" w:type="dxa"/>
            <w:tcBorders>
              <w:top w:val="single" w:sz="4" w:space="0" w:color="auto"/>
              <w:left w:val="single" w:sz="4" w:space="0" w:color="auto"/>
              <w:bottom w:val="single" w:sz="4" w:space="0" w:color="auto"/>
              <w:right w:val="single" w:sz="4" w:space="0" w:color="auto"/>
            </w:tcBorders>
            <w:vAlign w:val="center"/>
          </w:tcPr>
          <w:p w14:paraId="6C622BBE"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断开</w:t>
            </w:r>
          </w:p>
        </w:tc>
        <w:tc>
          <w:tcPr>
            <w:tcW w:w="1747" w:type="dxa"/>
            <w:tcBorders>
              <w:top w:val="single" w:sz="4" w:space="0" w:color="auto"/>
              <w:left w:val="single" w:sz="4" w:space="0" w:color="auto"/>
              <w:bottom w:val="single" w:sz="4" w:space="0" w:color="auto"/>
              <w:right w:val="single" w:sz="4" w:space="0" w:color="auto"/>
            </w:tcBorders>
            <w:vAlign w:val="center"/>
          </w:tcPr>
          <w:p w14:paraId="0D35160E"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断开</w:t>
            </w:r>
          </w:p>
        </w:tc>
        <w:tc>
          <w:tcPr>
            <w:tcW w:w="1090" w:type="dxa"/>
            <w:tcBorders>
              <w:top w:val="single" w:sz="4" w:space="0" w:color="auto"/>
              <w:left w:val="single" w:sz="4" w:space="0" w:color="auto"/>
              <w:bottom w:val="single" w:sz="4" w:space="0" w:color="auto"/>
              <w:right w:val="single" w:sz="4" w:space="0" w:color="auto"/>
            </w:tcBorders>
            <w:vAlign w:val="center"/>
          </w:tcPr>
          <w:p w14:paraId="489BDEA4" w14:textId="77777777" w:rsidR="001E4F27" w:rsidRDefault="001E4F27" w:rsidP="00FD47A3">
            <w:pPr>
              <w:jc w:val="center"/>
              <w:rPr>
                <w:rFonts w:ascii="楷体" w:eastAsia="楷体" w:hAnsi="楷体" w:cs="宋体"/>
                <w:color w:val="000000"/>
                <w:szCs w:val="21"/>
              </w:rPr>
            </w:pPr>
            <w:r w:rsidRPr="005D39CD">
              <w:rPr>
                <w:rFonts w:ascii="楷体" w:eastAsia="楷体" w:hAnsi="楷体" w:cs="楷体" w:hint="eastAsia"/>
                <w:color w:val="FF0000"/>
              </w:rPr>
              <w:t>□</w:t>
            </w:r>
            <w:r>
              <w:rPr>
                <w:rFonts w:ascii="楷体" w:eastAsia="楷体" w:hAnsi="楷体" w:cs="楷体" w:hint="eastAsia"/>
                <w:szCs w:val="21"/>
                <w:lang w:val="en-GB"/>
              </w:rPr>
              <w:t>否</w:t>
            </w:r>
          </w:p>
        </w:tc>
        <w:tc>
          <w:tcPr>
            <w:tcW w:w="2283" w:type="dxa"/>
            <w:tcBorders>
              <w:top w:val="single" w:sz="4" w:space="0" w:color="auto"/>
              <w:left w:val="single" w:sz="4" w:space="0" w:color="auto"/>
              <w:bottom w:val="single" w:sz="4" w:space="0" w:color="auto"/>
              <w:right w:val="single" w:sz="4" w:space="0" w:color="auto"/>
            </w:tcBorders>
            <w:vAlign w:val="center"/>
          </w:tcPr>
          <w:p w14:paraId="1EB92554" w14:textId="77777777" w:rsidR="001E4F27" w:rsidRDefault="001E4F27" w:rsidP="00FD47A3">
            <w:pPr>
              <w:jc w:val="center"/>
              <w:rPr>
                <w:rFonts w:eastAsia="楷体"/>
                <w:color w:val="000000"/>
                <w:szCs w:val="21"/>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3FD9C2A2"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12V±0.8</w:t>
            </w:r>
          </w:p>
        </w:tc>
      </w:tr>
      <w:tr w:rsidR="001E4F27" w14:paraId="45113D8C"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20661527"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T1</w:t>
            </w:r>
          </w:p>
        </w:tc>
        <w:tc>
          <w:tcPr>
            <w:tcW w:w="1641" w:type="dxa"/>
            <w:tcBorders>
              <w:top w:val="single" w:sz="4" w:space="0" w:color="auto"/>
              <w:left w:val="single" w:sz="4" w:space="0" w:color="auto"/>
              <w:bottom w:val="single" w:sz="4" w:space="0" w:color="auto"/>
              <w:right w:val="single" w:sz="4" w:space="0" w:color="auto"/>
            </w:tcBorders>
            <w:vAlign w:val="center"/>
          </w:tcPr>
          <w:p w14:paraId="0746473F"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连接中</w:t>
            </w:r>
          </w:p>
        </w:tc>
        <w:tc>
          <w:tcPr>
            <w:tcW w:w="1747" w:type="dxa"/>
            <w:tcBorders>
              <w:top w:val="single" w:sz="4" w:space="0" w:color="auto"/>
              <w:left w:val="single" w:sz="4" w:space="0" w:color="auto"/>
              <w:bottom w:val="single" w:sz="4" w:space="0" w:color="auto"/>
              <w:right w:val="single" w:sz="4" w:space="0" w:color="auto"/>
            </w:tcBorders>
            <w:vAlign w:val="center"/>
          </w:tcPr>
          <w:p w14:paraId="2E27F9B4"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断开</w:t>
            </w:r>
          </w:p>
        </w:tc>
        <w:tc>
          <w:tcPr>
            <w:tcW w:w="1090" w:type="dxa"/>
            <w:tcBorders>
              <w:top w:val="single" w:sz="4" w:space="0" w:color="auto"/>
              <w:left w:val="single" w:sz="4" w:space="0" w:color="auto"/>
              <w:bottom w:val="single" w:sz="4" w:space="0" w:color="auto"/>
              <w:right w:val="single" w:sz="4" w:space="0" w:color="auto"/>
            </w:tcBorders>
            <w:vAlign w:val="center"/>
          </w:tcPr>
          <w:p w14:paraId="4EA3429C" w14:textId="77777777" w:rsidR="001E4F27" w:rsidRDefault="001E4F27" w:rsidP="00FD47A3">
            <w:pPr>
              <w:jc w:val="center"/>
              <w:rPr>
                <w:rFonts w:ascii="楷体" w:eastAsia="楷体" w:hAnsi="楷体" w:cs="宋体"/>
                <w:color w:val="000000"/>
                <w:szCs w:val="21"/>
              </w:rPr>
            </w:pPr>
            <w:r w:rsidRPr="005D39CD">
              <w:rPr>
                <w:rFonts w:ascii="楷体" w:eastAsia="楷体" w:hAnsi="楷体" w:cs="楷体" w:hint="eastAsia"/>
                <w:color w:val="FF0000"/>
              </w:rPr>
              <w:t>□</w:t>
            </w:r>
            <w:r>
              <w:rPr>
                <w:rFonts w:ascii="楷体" w:eastAsia="楷体" w:hAnsi="楷体" w:cs="楷体" w:hint="eastAsia"/>
                <w:szCs w:val="21"/>
                <w:lang w:val="en-GB"/>
              </w:rPr>
              <w:t>否</w:t>
            </w:r>
          </w:p>
        </w:tc>
        <w:tc>
          <w:tcPr>
            <w:tcW w:w="2283" w:type="dxa"/>
            <w:tcBorders>
              <w:top w:val="single" w:sz="4" w:space="0" w:color="auto"/>
              <w:left w:val="single" w:sz="4" w:space="0" w:color="auto"/>
              <w:bottom w:val="single" w:sz="4" w:space="0" w:color="auto"/>
              <w:right w:val="single" w:sz="4" w:space="0" w:color="auto"/>
            </w:tcBorders>
            <w:vAlign w:val="center"/>
          </w:tcPr>
          <w:p w14:paraId="683F3ACE" w14:textId="77777777" w:rsidR="001E4F27" w:rsidRDefault="001E4F27" w:rsidP="00FD47A3">
            <w:pPr>
              <w:jc w:val="center"/>
              <w:rPr>
                <w:rFonts w:eastAsia="楷体"/>
                <w:color w:val="000000"/>
                <w:szCs w:val="21"/>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5CBFCC66"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6V±0.8</w:t>
            </w:r>
          </w:p>
        </w:tc>
      </w:tr>
      <w:tr w:rsidR="001E4F27" w14:paraId="37CCA172" w14:textId="77777777" w:rsidTr="00FD47A3">
        <w:trPr>
          <w:trHeight w:val="340"/>
          <w:jc w:val="center"/>
        </w:trPr>
        <w:tc>
          <w:tcPr>
            <w:tcW w:w="1621" w:type="dxa"/>
            <w:tcBorders>
              <w:top w:val="single" w:sz="4" w:space="0" w:color="auto"/>
              <w:left w:val="single" w:sz="4" w:space="0" w:color="auto"/>
              <w:bottom w:val="single" w:sz="4" w:space="0" w:color="auto"/>
              <w:right w:val="single" w:sz="4" w:space="0" w:color="auto"/>
            </w:tcBorders>
            <w:vAlign w:val="center"/>
          </w:tcPr>
          <w:p w14:paraId="4172EB31"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T2</w:t>
            </w:r>
          </w:p>
        </w:tc>
        <w:tc>
          <w:tcPr>
            <w:tcW w:w="1641" w:type="dxa"/>
            <w:tcBorders>
              <w:top w:val="single" w:sz="4" w:space="0" w:color="auto"/>
              <w:left w:val="single" w:sz="4" w:space="0" w:color="auto"/>
              <w:bottom w:val="single" w:sz="4" w:space="0" w:color="auto"/>
              <w:right w:val="single" w:sz="4" w:space="0" w:color="auto"/>
            </w:tcBorders>
            <w:vAlign w:val="center"/>
          </w:tcPr>
          <w:p w14:paraId="70B58DA4"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完全连接</w:t>
            </w:r>
          </w:p>
        </w:tc>
        <w:tc>
          <w:tcPr>
            <w:tcW w:w="1747" w:type="dxa"/>
            <w:tcBorders>
              <w:top w:val="single" w:sz="4" w:space="0" w:color="auto"/>
              <w:left w:val="single" w:sz="4" w:space="0" w:color="auto"/>
              <w:bottom w:val="single" w:sz="4" w:space="0" w:color="auto"/>
              <w:right w:val="single" w:sz="4" w:space="0" w:color="auto"/>
            </w:tcBorders>
            <w:vAlign w:val="center"/>
          </w:tcPr>
          <w:p w14:paraId="0007BA6D"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闭合</w:t>
            </w:r>
          </w:p>
        </w:tc>
        <w:tc>
          <w:tcPr>
            <w:tcW w:w="1090" w:type="dxa"/>
            <w:tcBorders>
              <w:top w:val="single" w:sz="4" w:space="0" w:color="auto"/>
              <w:left w:val="single" w:sz="4" w:space="0" w:color="auto"/>
              <w:bottom w:val="single" w:sz="4" w:space="0" w:color="auto"/>
              <w:right w:val="single" w:sz="4" w:space="0" w:color="auto"/>
            </w:tcBorders>
            <w:vAlign w:val="center"/>
          </w:tcPr>
          <w:p w14:paraId="4387A62A" w14:textId="77777777" w:rsidR="001E4F27" w:rsidRDefault="001E4F27" w:rsidP="00FD47A3">
            <w:pPr>
              <w:jc w:val="center"/>
              <w:rPr>
                <w:rFonts w:ascii="楷体" w:eastAsia="楷体" w:hAnsi="楷体" w:cs="宋体"/>
                <w:color w:val="000000"/>
                <w:szCs w:val="21"/>
              </w:rPr>
            </w:pPr>
            <w:r w:rsidRPr="005D39CD">
              <w:rPr>
                <w:rFonts w:ascii="楷体" w:eastAsia="楷体" w:hAnsi="楷体" w:cs="楷体" w:hint="eastAsia"/>
                <w:color w:val="FF0000"/>
              </w:rPr>
              <w:t>□</w:t>
            </w:r>
            <w:r>
              <w:rPr>
                <w:rFonts w:ascii="楷体" w:eastAsia="楷体" w:hAnsi="楷体" w:cs="楷体" w:hint="eastAsia"/>
                <w:szCs w:val="21"/>
                <w:lang w:val="en-GB"/>
              </w:rPr>
              <w:t>可</w:t>
            </w:r>
          </w:p>
        </w:tc>
        <w:tc>
          <w:tcPr>
            <w:tcW w:w="2283" w:type="dxa"/>
            <w:tcBorders>
              <w:top w:val="single" w:sz="4" w:space="0" w:color="auto"/>
              <w:left w:val="single" w:sz="4" w:space="0" w:color="auto"/>
              <w:bottom w:val="single" w:sz="4" w:space="0" w:color="auto"/>
              <w:right w:val="single" w:sz="4" w:space="0" w:color="auto"/>
            </w:tcBorders>
            <w:vAlign w:val="center"/>
          </w:tcPr>
          <w:p w14:paraId="45FE666F" w14:textId="77777777" w:rsidR="001E4F27" w:rsidRDefault="001E4F27" w:rsidP="00FD47A3">
            <w:pPr>
              <w:jc w:val="center"/>
              <w:rPr>
                <w:rFonts w:eastAsia="楷体"/>
                <w:color w:val="000000"/>
                <w:szCs w:val="21"/>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BAC9B3F"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4V±0.8</w:t>
            </w:r>
          </w:p>
        </w:tc>
      </w:tr>
      <w:tr w:rsidR="001E4F27" w14:paraId="65122CA6" w14:textId="77777777" w:rsidTr="00FD47A3">
        <w:trPr>
          <w:trHeight w:val="340"/>
          <w:jc w:val="center"/>
        </w:trPr>
        <w:tc>
          <w:tcPr>
            <w:tcW w:w="9643" w:type="dxa"/>
            <w:gridSpan w:val="7"/>
            <w:tcBorders>
              <w:top w:val="single" w:sz="4" w:space="0" w:color="auto"/>
              <w:left w:val="single" w:sz="4" w:space="0" w:color="auto"/>
              <w:bottom w:val="single" w:sz="4" w:space="0" w:color="auto"/>
              <w:right w:val="single" w:sz="4" w:space="0" w:color="auto"/>
            </w:tcBorders>
            <w:vAlign w:val="center"/>
          </w:tcPr>
          <w:p w14:paraId="405A58EC" w14:textId="77777777" w:rsidR="001E4F27" w:rsidRDefault="001E4F27" w:rsidP="00FD47A3">
            <w:pPr>
              <w:jc w:val="center"/>
              <w:rPr>
                <w:rFonts w:ascii="楷体" w:eastAsia="楷体" w:hAnsi="楷体" w:cs="宋体"/>
                <w:color w:val="000000"/>
                <w:szCs w:val="21"/>
              </w:rPr>
            </w:pPr>
            <w:r>
              <w:rPr>
                <w:rFonts w:ascii="楷体" w:eastAsia="楷体" w:hAnsi="楷体" w:cs="楷体" w:hint="eastAsia"/>
                <w:szCs w:val="21"/>
                <w:lang w:val="en-GB"/>
              </w:rPr>
              <w:t>控制电源</w:t>
            </w:r>
          </w:p>
        </w:tc>
      </w:tr>
      <w:tr w:rsidR="001E4F27" w14:paraId="6C76D7A6" w14:textId="77777777" w:rsidTr="00FD47A3">
        <w:trPr>
          <w:trHeight w:val="340"/>
          <w:jc w:val="center"/>
        </w:trPr>
        <w:tc>
          <w:tcPr>
            <w:tcW w:w="3262" w:type="dxa"/>
            <w:gridSpan w:val="2"/>
            <w:tcBorders>
              <w:top w:val="single" w:sz="4" w:space="0" w:color="auto"/>
              <w:left w:val="single" w:sz="4" w:space="0" w:color="auto"/>
              <w:bottom w:val="single" w:sz="4" w:space="0" w:color="auto"/>
              <w:right w:val="single" w:sz="4" w:space="0" w:color="auto"/>
            </w:tcBorders>
            <w:vAlign w:val="center"/>
          </w:tcPr>
          <w:p w14:paraId="0547D11F" w14:textId="77777777" w:rsidR="001E4F27" w:rsidRDefault="001E4F27" w:rsidP="00FD47A3">
            <w:pPr>
              <w:jc w:val="center"/>
              <w:rPr>
                <w:rFonts w:ascii="楷体" w:eastAsia="楷体" w:hAnsi="楷体" w:cs="楷体"/>
                <w:szCs w:val="21"/>
                <w:lang w:val="en-GB"/>
              </w:rPr>
            </w:pPr>
            <w:r>
              <w:rPr>
                <w:rFonts w:ascii="楷体" w:eastAsia="楷体" w:hAnsi="楷体" w:cs="楷体" w:hint="eastAsia"/>
                <w:szCs w:val="21"/>
                <w:lang w:val="en-US"/>
              </w:rPr>
              <w:t>状态</w:t>
            </w:r>
          </w:p>
        </w:tc>
        <w:tc>
          <w:tcPr>
            <w:tcW w:w="1747" w:type="dxa"/>
            <w:tcBorders>
              <w:top w:val="single" w:sz="4" w:space="0" w:color="auto"/>
              <w:left w:val="single" w:sz="4" w:space="0" w:color="auto"/>
              <w:bottom w:val="single" w:sz="4" w:space="0" w:color="auto"/>
              <w:right w:val="single" w:sz="4" w:space="0" w:color="auto"/>
            </w:tcBorders>
            <w:vAlign w:val="center"/>
          </w:tcPr>
          <w:p w14:paraId="2F2E4C8F" w14:textId="77777777" w:rsidR="001E4F27" w:rsidRDefault="001E4F27" w:rsidP="00FD47A3">
            <w:pPr>
              <w:jc w:val="center"/>
              <w:rPr>
                <w:rFonts w:ascii="楷体" w:eastAsia="楷体" w:hAnsi="楷体" w:cs="楷体"/>
                <w:szCs w:val="21"/>
                <w:lang w:val="en-US"/>
              </w:rPr>
            </w:pPr>
            <w:r>
              <w:rPr>
                <w:rFonts w:ascii="楷体" w:eastAsia="楷体" w:hAnsi="楷体" w:cs="楷体" w:hint="eastAsia"/>
                <w:szCs w:val="21"/>
                <w:lang w:val="en-US"/>
              </w:rPr>
              <w:t>S3/S4开关状态</w:t>
            </w:r>
          </w:p>
        </w:tc>
        <w:tc>
          <w:tcPr>
            <w:tcW w:w="1090" w:type="dxa"/>
            <w:tcBorders>
              <w:top w:val="single" w:sz="4" w:space="0" w:color="auto"/>
              <w:left w:val="single" w:sz="4" w:space="0" w:color="auto"/>
              <w:bottom w:val="single" w:sz="4" w:space="0" w:color="auto"/>
              <w:right w:val="single" w:sz="4" w:space="0" w:color="auto"/>
            </w:tcBorders>
            <w:vAlign w:val="center"/>
          </w:tcPr>
          <w:p w14:paraId="1E3BC991" w14:textId="77777777" w:rsidR="001E4F27" w:rsidRDefault="001E4F27" w:rsidP="00FD47A3">
            <w:pPr>
              <w:jc w:val="center"/>
              <w:rPr>
                <w:rFonts w:ascii="楷体" w:eastAsia="楷体" w:hAnsi="楷体" w:cs="楷体"/>
                <w:szCs w:val="21"/>
                <w:lang w:val="en-GB"/>
              </w:rPr>
            </w:pPr>
            <w:r>
              <w:rPr>
                <w:rFonts w:ascii="楷体" w:eastAsia="楷体" w:hAnsi="楷体" w:cs="楷体" w:hint="eastAsia"/>
                <w:szCs w:val="21"/>
                <w:lang w:val="en-GB"/>
              </w:rPr>
              <w:t>可否充电</w:t>
            </w:r>
          </w:p>
        </w:tc>
        <w:tc>
          <w:tcPr>
            <w:tcW w:w="2283" w:type="dxa"/>
            <w:tcBorders>
              <w:top w:val="single" w:sz="4" w:space="0" w:color="auto"/>
              <w:left w:val="single" w:sz="4" w:space="0" w:color="auto"/>
              <w:bottom w:val="single" w:sz="4" w:space="0" w:color="auto"/>
              <w:right w:val="single" w:sz="4" w:space="0" w:color="auto"/>
            </w:tcBorders>
            <w:vAlign w:val="center"/>
          </w:tcPr>
          <w:p w14:paraId="76B07B51" w14:textId="77777777" w:rsidR="001E4F27" w:rsidRDefault="001E4F27" w:rsidP="00FD47A3">
            <w:pPr>
              <w:jc w:val="center"/>
              <w:rPr>
                <w:rFonts w:eastAsia="楷体"/>
                <w:color w:val="000000"/>
                <w:szCs w:val="21"/>
                <w:lang w:val="en-US"/>
              </w:rPr>
            </w:pPr>
            <w:r>
              <w:rPr>
                <w:rFonts w:eastAsia="楷体" w:hint="eastAsia"/>
                <w:color w:val="000000"/>
                <w:szCs w:val="21"/>
                <w:lang w:val="en-US"/>
              </w:rPr>
              <w:t>A+ A-</w:t>
            </w:r>
            <w:r>
              <w:rPr>
                <w:rFonts w:ascii="楷体" w:eastAsia="楷体" w:hAnsi="楷体" w:cs="楷体" w:hint="eastAsia"/>
                <w:szCs w:val="21"/>
                <w:lang w:val="en-GB"/>
              </w:rPr>
              <w:t>检测点电压（V）</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6B77C2BE"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要求</w:t>
            </w:r>
            <w:r>
              <w:rPr>
                <w:rFonts w:ascii="楷体" w:eastAsia="楷体" w:hAnsi="楷体" w:cs="楷体" w:hint="eastAsia"/>
                <w:szCs w:val="21"/>
                <w:lang w:val="en-GB"/>
              </w:rPr>
              <w:t>（V）</w:t>
            </w:r>
          </w:p>
        </w:tc>
      </w:tr>
      <w:tr w:rsidR="001E4F27" w14:paraId="5F64CA58" w14:textId="77777777" w:rsidTr="00FD47A3">
        <w:trPr>
          <w:trHeight w:val="340"/>
          <w:jc w:val="center"/>
        </w:trPr>
        <w:tc>
          <w:tcPr>
            <w:tcW w:w="3262" w:type="dxa"/>
            <w:gridSpan w:val="2"/>
            <w:tcBorders>
              <w:top w:val="single" w:sz="4" w:space="0" w:color="auto"/>
              <w:left w:val="single" w:sz="4" w:space="0" w:color="auto"/>
              <w:bottom w:val="single" w:sz="4" w:space="0" w:color="auto"/>
              <w:right w:val="single" w:sz="4" w:space="0" w:color="auto"/>
            </w:tcBorders>
            <w:vAlign w:val="center"/>
          </w:tcPr>
          <w:p w14:paraId="263BF969" w14:textId="77777777" w:rsidR="001E4F27" w:rsidRDefault="001E4F27" w:rsidP="00FD47A3">
            <w:pPr>
              <w:jc w:val="center"/>
              <w:rPr>
                <w:rFonts w:ascii="楷体" w:eastAsia="楷体" w:hAnsi="楷体" w:cs="楷体"/>
                <w:szCs w:val="21"/>
                <w:lang w:val="en-US"/>
              </w:rPr>
            </w:pPr>
            <w:r>
              <w:rPr>
                <w:rFonts w:ascii="楷体" w:eastAsia="楷体" w:hAnsi="楷体" w:cs="楷体" w:hint="eastAsia"/>
                <w:szCs w:val="21"/>
                <w:lang w:val="en-US"/>
              </w:rPr>
              <w:t>启动充电前</w:t>
            </w:r>
          </w:p>
        </w:tc>
        <w:tc>
          <w:tcPr>
            <w:tcW w:w="1747" w:type="dxa"/>
            <w:tcBorders>
              <w:top w:val="single" w:sz="4" w:space="0" w:color="auto"/>
              <w:left w:val="single" w:sz="4" w:space="0" w:color="auto"/>
              <w:bottom w:val="single" w:sz="4" w:space="0" w:color="auto"/>
              <w:right w:val="single" w:sz="4" w:space="0" w:color="auto"/>
            </w:tcBorders>
            <w:vAlign w:val="center"/>
          </w:tcPr>
          <w:p w14:paraId="65DBFF98" w14:textId="77777777" w:rsidR="001E4F27" w:rsidRDefault="001E4F27" w:rsidP="00FD47A3">
            <w:pPr>
              <w:jc w:val="center"/>
              <w:rPr>
                <w:rFonts w:ascii="楷体" w:eastAsia="楷体" w:hAnsi="楷体" w:cs="楷体"/>
                <w:szCs w:val="21"/>
                <w:lang w:val="en-US"/>
              </w:rPr>
            </w:pPr>
            <w:r>
              <w:rPr>
                <w:rFonts w:ascii="楷体" w:eastAsia="楷体" w:hAnsi="楷体" w:cs="楷体" w:hint="eastAsia"/>
                <w:szCs w:val="21"/>
                <w:lang w:val="en-US"/>
              </w:rPr>
              <w:t>断开</w:t>
            </w:r>
          </w:p>
        </w:tc>
        <w:tc>
          <w:tcPr>
            <w:tcW w:w="1090" w:type="dxa"/>
            <w:tcBorders>
              <w:top w:val="single" w:sz="4" w:space="0" w:color="auto"/>
              <w:left w:val="single" w:sz="4" w:space="0" w:color="auto"/>
              <w:bottom w:val="single" w:sz="4" w:space="0" w:color="auto"/>
              <w:right w:val="single" w:sz="4" w:space="0" w:color="auto"/>
            </w:tcBorders>
            <w:vAlign w:val="center"/>
          </w:tcPr>
          <w:p w14:paraId="43E94AE0" w14:textId="77777777" w:rsidR="001E4F27" w:rsidRDefault="001E4F27" w:rsidP="00FD47A3">
            <w:pPr>
              <w:jc w:val="center"/>
              <w:rPr>
                <w:rFonts w:ascii="楷体" w:eastAsia="楷体" w:hAnsi="楷体" w:cs="楷体"/>
                <w:szCs w:val="21"/>
                <w:lang w:val="en-US"/>
              </w:rPr>
            </w:pPr>
            <w:r w:rsidRPr="005D39CD">
              <w:rPr>
                <w:rFonts w:ascii="楷体" w:eastAsia="楷体" w:hAnsi="楷体" w:cs="楷体" w:hint="eastAsia"/>
                <w:color w:val="FF0000"/>
              </w:rPr>
              <w:t>□</w:t>
            </w:r>
            <w:r>
              <w:rPr>
                <w:rFonts w:ascii="楷体" w:eastAsia="楷体" w:hAnsi="楷体" w:cs="楷体" w:hint="eastAsia"/>
                <w:szCs w:val="21"/>
                <w:lang w:val="en-US"/>
              </w:rPr>
              <w:t>否</w:t>
            </w:r>
          </w:p>
        </w:tc>
        <w:tc>
          <w:tcPr>
            <w:tcW w:w="2283" w:type="dxa"/>
            <w:tcBorders>
              <w:top w:val="single" w:sz="4" w:space="0" w:color="auto"/>
              <w:left w:val="single" w:sz="4" w:space="0" w:color="auto"/>
              <w:bottom w:val="single" w:sz="4" w:space="0" w:color="auto"/>
              <w:right w:val="single" w:sz="4" w:space="0" w:color="auto"/>
            </w:tcBorders>
            <w:vAlign w:val="center"/>
          </w:tcPr>
          <w:p w14:paraId="67EA595A" w14:textId="77777777" w:rsidR="001E4F27" w:rsidRDefault="001E4F27" w:rsidP="00FD47A3">
            <w:pPr>
              <w:jc w:val="center"/>
              <w:rPr>
                <w:rFonts w:eastAsia="楷体"/>
                <w:color w:val="000000"/>
                <w:szCs w:val="21"/>
                <w:lang w:val="en-US"/>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2472B3B4"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lang w:val="en-US"/>
              </w:rPr>
              <w:t>/</w:t>
            </w:r>
          </w:p>
        </w:tc>
      </w:tr>
      <w:tr w:rsidR="001E4F27" w14:paraId="65742743" w14:textId="77777777" w:rsidTr="00FD47A3">
        <w:trPr>
          <w:trHeight w:val="340"/>
          <w:jc w:val="center"/>
        </w:trPr>
        <w:tc>
          <w:tcPr>
            <w:tcW w:w="3262" w:type="dxa"/>
            <w:gridSpan w:val="2"/>
            <w:tcBorders>
              <w:top w:val="single" w:sz="4" w:space="0" w:color="auto"/>
              <w:left w:val="single" w:sz="4" w:space="0" w:color="auto"/>
              <w:bottom w:val="single" w:sz="4" w:space="0" w:color="auto"/>
              <w:right w:val="single" w:sz="4" w:space="0" w:color="auto"/>
            </w:tcBorders>
            <w:vAlign w:val="center"/>
          </w:tcPr>
          <w:p w14:paraId="38B37686" w14:textId="77777777" w:rsidR="001E4F27" w:rsidRDefault="001E4F27" w:rsidP="00FD47A3">
            <w:pPr>
              <w:jc w:val="center"/>
              <w:rPr>
                <w:rFonts w:ascii="楷体" w:eastAsia="楷体" w:hAnsi="楷体" w:cs="楷体"/>
                <w:szCs w:val="21"/>
                <w:lang w:val="en-US"/>
              </w:rPr>
            </w:pPr>
            <w:r>
              <w:rPr>
                <w:rFonts w:ascii="楷体" w:eastAsia="楷体" w:hAnsi="楷体" w:cs="楷体" w:hint="eastAsia"/>
                <w:szCs w:val="21"/>
                <w:lang w:val="en-US"/>
              </w:rPr>
              <w:t>启动充电阶段</w:t>
            </w:r>
          </w:p>
        </w:tc>
        <w:tc>
          <w:tcPr>
            <w:tcW w:w="1747" w:type="dxa"/>
            <w:tcBorders>
              <w:top w:val="single" w:sz="4" w:space="0" w:color="auto"/>
              <w:left w:val="single" w:sz="4" w:space="0" w:color="auto"/>
              <w:bottom w:val="single" w:sz="4" w:space="0" w:color="auto"/>
              <w:right w:val="single" w:sz="4" w:space="0" w:color="auto"/>
            </w:tcBorders>
            <w:vAlign w:val="center"/>
          </w:tcPr>
          <w:p w14:paraId="57D6C360" w14:textId="77777777" w:rsidR="001E4F27" w:rsidRDefault="001E4F27" w:rsidP="00FD47A3">
            <w:pPr>
              <w:jc w:val="center"/>
              <w:rPr>
                <w:rFonts w:ascii="楷体" w:eastAsia="楷体" w:hAnsi="楷体" w:cs="楷体"/>
                <w:szCs w:val="21"/>
                <w:lang w:val="en-US"/>
              </w:rPr>
            </w:pPr>
            <w:r>
              <w:rPr>
                <w:rFonts w:ascii="楷体" w:eastAsia="楷体" w:hAnsi="楷体" w:cs="楷体" w:hint="eastAsia"/>
                <w:szCs w:val="21"/>
                <w:lang w:val="en-GB"/>
              </w:rPr>
              <w:t>闭合</w:t>
            </w:r>
          </w:p>
        </w:tc>
        <w:tc>
          <w:tcPr>
            <w:tcW w:w="1090" w:type="dxa"/>
            <w:tcBorders>
              <w:top w:val="single" w:sz="4" w:space="0" w:color="auto"/>
              <w:left w:val="single" w:sz="4" w:space="0" w:color="auto"/>
              <w:bottom w:val="single" w:sz="4" w:space="0" w:color="auto"/>
              <w:right w:val="single" w:sz="4" w:space="0" w:color="auto"/>
            </w:tcBorders>
            <w:vAlign w:val="center"/>
          </w:tcPr>
          <w:p w14:paraId="65122BC4" w14:textId="77777777" w:rsidR="001E4F27" w:rsidRDefault="001E4F27" w:rsidP="00FD47A3">
            <w:pPr>
              <w:jc w:val="center"/>
              <w:rPr>
                <w:rFonts w:ascii="楷体" w:eastAsia="楷体" w:hAnsi="楷体" w:cs="楷体"/>
                <w:szCs w:val="21"/>
                <w:lang w:val="en-GB"/>
              </w:rPr>
            </w:pPr>
            <w:r w:rsidRPr="005D39CD">
              <w:rPr>
                <w:rFonts w:ascii="楷体" w:eastAsia="楷体" w:hAnsi="楷体" w:cs="楷体" w:hint="eastAsia"/>
                <w:color w:val="FF0000"/>
              </w:rPr>
              <w:t>□</w:t>
            </w:r>
            <w:r>
              <w:rPr>
                <w:rFonts w:ascii="楷体" w:eastAsia="楷体" w:hAnsi="楷体" w:cs="楷体" w:hint="eastAsia"/>
                <w:szCs w:val="21"/>
                <w:lang w:val="en-GB"/>
              </w:rPr>
              <w:t>可</w:t>
            </w:r>
          </w:p>
        </w:tc>
        <w:tc>
          <w:tcPr>
            <w:tcW w:w="2283" w:type="dxa"/>
            <w:tcBorders>
              <w:top w:val="single" w:sz="4" w:space="0" w:color="auto"/>
              <w:left w:val="single" w:sz="4" w:space="0" w:color="auto"/>
              <w:bottom w:val="single" w:sz="4" w:space="0" w:color="auto"/>
              <w:right w:val="single" w:sz="4" w:space="0" w:color="auto"/>
            </w:tcBorders>
            <w:vAlign w:val="center"/>
          </w:tcPr>
          <w:p w14:paraId="0525DBA5" w14:textId="77777777" w:rsidR="001E4F27" w:rsidRDefault="001E4F27" w:rsidP="00FD47A3">
            <w:pPr>
              <w:jc w:val="center"/>
              <w:rPr>
                <w:rFonts w:eastAsia="楷体"/>
                <w:color w:val="000000"/>
                <w:szCs w:val="21"/>
                <w:lang w:val="en-US"/>
              </w:rPr>
            </w:pP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1867E977"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12±1.2</w:t>
            </w:r>
          </w:p>
        </w:tc>
      </w:tr>
    </w:tbl>
    <w:p w14:paraId="0B5D5C70" w14:textId="77777777" w:rsidR="001E4F27" w:rsidRDefault="001E4F27">
      <w:pPr>
        <w:rPr>
          <w:lang w:val="en-US"/>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7040"/>
        <w:gridCol w:w="1144"/>
      </w:tblGrid>
      <w:tr w:rsidR="001E4F27" w14:paraId="77140FC0" w14:textId="77777777" w:rsidTr="00FD47A3">
        <w:trPr>
          <w:trHeight w:val="340"/>
          <w:jc w:val="center"/>
        </w:trPr>
        <w:tc>
          <w:tcPr>
            <w:tcW w:w="1464" w:type="dxa"/>
            <w:tcBorders>
              <w:top w:val="single" w:sz="4" w:space="0" w:color="auto"/>
              <w:left w:val="single" w:sz="4" w:space="0" w:color="auto"/>
              <w:bottom w:val="single" w:sz="4" w:space="0" w:color="auto"/>
              <w:right w:val="single" w:sz="4" w:space="0" w:color="auto"/>
            </w:tcBorders>
            <w:vAlign w:val="center"/>
          </w:tcPr>
          <w:p w14:paraId="5CAA5302"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9.6.1.4</w:t>
            </w:r>
          </w:p>
        </w:tc>
        <w:tc>
          <w:tcPr>
            <w:tcW w:w="7040" w:type="dxa"/>
            <w:tcBorders>
              <w:top w:val="single" w:sz="4" w:space="0" w:color="auto"/>
              <w:left w:val="single" w:sz="4" w:space="0" w:color="auto"/>
              <w:bottom w:val="single" w:sz="4" w:space="0" w:color="auto"/>
              <w:right w:val="single" w:sz="4" w:space="0" w:color="auto"/>
            </w:tcBorders>
            <w:vAlign w:val="center"/>
          </w:tcPr>
          <w:p w14:paraId="0D3F6B04"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泄放电路</w:t>
            </w:r>
          </w:p>
        </w:tc>
        <w:tc>
          <w:tcPr>
            <w:tcW w:w="1144" w:type="dxa"/>
            <w:tcBorders>
              <w:top w:val="single" w:sz="4" w:space="0" w:color="auto"/>
              <w:left w:val="single" w:sz="4" w:space="0" w:color="auto"/>
              <w:bottom w:val="single" w:sz="4" w:space="0" w:color="auto"/>
              <w:right w:val="single" w:sz="4" w:space="0" w:color="auto"/>
            </w:tcBorders>
            <w:vAlign w:val="center"/>
          </w:tcPr>
          <w:p w14:paraId="54F93286" w14:textId="77777777" w:rsidR="001E4F27" w:rsidRDefault="001E4F27" w:rsidP="00FD47A3">
            <w:pPr>
              <w:jc w:val="center"/>
              <w:rPr>
                <w:rFonts w:ascii="楷体_GB2312" w:eastAsia="楷体_GB2312" w:hAnsi="宋体"/>
                <w:color w:val="000000"/>
                <w:sz w:val="21"/>
                <w:szCs w:val="21"/>
                <w:lang w:val="en-US"/>
              </w:rPr>
            </w:pPr>
          </w:p>
        </w:tc>
      </w:tr>
      <w:tr w:rsidR="001E4F27" w14:paraId="1FF38289" w14:textId="77777777" w:rsidTr="00FD47A3">
        <w:trPr>
          <w:trHeight w:val="312"/>
          <w:jc w:val="center"/>
        </w:trPr>
        <w:tc>
          <w:tcPr>
            <w:tcW w:w="9648" w:type="dxa"/>
            <w:gridSpan w:val="3"/>
            <w:tcBorders>
              <w:top w:val="single" w:sz="4" w:space="0" w:color="auto"/>
              <w:left w:val="single" w:sz="4" w:space="0" w:color="auto"/>
              <w:bottom w:val="nil"/>
              <w:right w:val="single" w:sz="4" w:space="0" w:color="auto"/>
            </w:tcBorders>
            <w:vAlign w:val="center"/>
          </w:tcPr>
          <w:p w14:paraId="57AD271E" w14:textId="77777777" w:rsidR="001E4F27" w:rsidRDefault="001E4F27" w:rsidP="00FD47A3">
            <w:pPr>
              <w:jc w:val="center"/>
            </w:pPr>
          </w:p>
          <w:p w14:paraId="28C2992B" w14:textId="77777777" w:rsidR="001E4F27" w:rsidRDefault="001E4F27" w:rsidP="00FD47A3">
            <w:pPr>
              <w:jc w:val="center"/>
              <w:rPr>
                <w:rFonts w:ascii="楷体" w:eastAsia="楷体" w:hAnsi="楷体" w:cs="宋体"/>
                <w:color w:val="000000"/>
                <w:szCs w:val="21"/>
              </w:rPr>
            </w:pPr>
          </w:p>
          <w:p w14:paraId="4C7AD658"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rPr>
              <w:t>绝缘</w:t>
            </w:r>
            <w:r>
              <w:rPr>
                <w:rFonts w:ascii="楷体" w:eastAsia="楷体" w:hAnsi="楷体" w:cs="宋体" w:hint="eastAsia"/>
                <w:color w:val="000000"/>
                <w:szCs w:val="21"/>
                <w:lang w:val="en-US"/>
              </w:rPr>
              <w:t>自</w:t>
            </w:r>
            <w:proofErr w:type="gramStart"/>
            <w:r>
              <w:rPr>
                <w:rFonts w:ascii="楷体" w:eastAsia="楷体" w:hAnsi="楷体" w:cs="宋体" w:hint="eastAsia"/>
                <w:color w:val="000000"/>
                <w:szCs w:val="21"/>
                <w:lang w:val="en-US"/>
              </w:rPr>
              <w:t>检结束</w:t>
            </w:r>
            <w:proofErr w:type="gramEnd"/>
            <w:r>
              <w:rPr>
                <w:rFonts w:ascii="楷体" w:eastAsia="楷体" w:hAnsi="楷体" w:cs="宋体" w:hint="eastAsia"/>
                <w:color w:val="000000"/>
                <w:szCs w:val="21"/>
                <w:lang w:val="en-US"/>
              </w:rPr>
              <w:t>时</w:t>
            </w:r>
            <w:r>
              <w:rPr>
                <w:rFonts w:ascii="楷体" w:eastAsia="楷体" w:hAnsi="楷体" w:cs="宋体" w:hint="eastAsia"/>
                <w:color w:val="000000"/>
                <w:szCs w:val="21"/>
              </w:rPr>
              <w:t>，</w:t>
            </w:r>
            <w:r>
              <w:rPr>
                <w:rFonts w:ascii="楷体" w:eastAsia="楷体" w:hAnsi="楷体" w:cs="宋体" w:hint="eastAsia"/>
                <w:color w:val="000000"/>
                <w:szCs w:val="21"/>
                <w:lang w:val="en-US"/>
              </w:rPr>
              <w:t>闭合泄放回路开关，</w:t>
            </w:r>
            <w:r>
              <w:rPr>
                <w:rFonts w:ascii="楷体" w:eastAsia="楷体" w:hAnsi="楷体" w:cs="宋体" w:hint="eastAsia"/>
                <w:color w:val="000000"/>
                <w:szCs w:val="21"/>
              </w:rPr>
              <w:t>车辆接口电压降至60VDC以下</w:t>
            </w:r>
            <w:r>
              <w:rPr>
                <w:rFonts w:ascii="楷体" w:eastAsia="楷体" w:hAnsi="楷体" w:cs="宋体" w:hint="eastAsia"/>
                <w:color w:val="000000"/>
                <w:szCs w:val="21"/>
                <w:lang w:val="en-US"/>
              </w:rPr>
              <w:t>测试图</w:t>
            </w:r>
          </w:p>
          <w:p w14:paraId="1F7DD200" w14:textId="77777777" w:rsidR="001E4F27" w:rsidRDefault="001E4F27" w:rsidP="00FD47A3">
            <w:pPr>
              <w:jc w:val="center"/>
              <w:rPr>
                <w:rFonts w:ascii="楷体" w:eastAsia="楷体" w:hAnsi="楷体" w:cs="宋体"/>
                <w:color w:val="000000"/>
                <w:szCs w:val="21"/>
              </w:rPr>
            </w:pPr>
          </w:p>
          <w:p w14:paraId="38EE1049" w14:textId="77777777" w:rsidR="001E4F27" w:rsidRDefault="001E4F27" w:rsidP="00FD47A3">
            <w:pPr>
              <w:jc w:val="center"/>
              <w:rPr>
                <w:rFonts w:ascii="楷体" w:eastAsia="楷体" w:hAnsi="楷体" w:cs="宋体"/>
                <w:color w:val="000000"/>
                <w:szCs w:val="21"/>
              </w:rPr>
            </w:pPr>
          </w:p>
        </w:tc>
      </w:tr>
      <w:tr w:rsidR="001E4F27" w14:paraId="403B21E1"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5BE37638"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绝缘</w:t>
            </w:r>
            <w:r>
              <w:rPr>
                <w:rFonts w:ascii="楷体" w:eastAsia="楷体" w:hAnsi="楷体" w:cs="宋体" w:hint="eastAsia"/>
                <w:color w:val="000000"/>
                <w:szCs w:val="21"/>
                <w:lang w:val="en-US"/>
              </w:rPr>
              <w:t>自</w:t>
            </w:r>
            <w:proofErr w:type="gramStart"/>
            <w:r>
              <w:rPr>
                <w:rFonts w:ascii="楷体" w:eastAsia="楷体" w:hAnsi="楷体" w:cs="宋体" w:hint="eastAsia"/>
                <w:color w:val="000000"/>
                <w:szCs w:val="21"/>
                <w:lang w:val="en-US"/>
              </w:rPr>
              <w:t>检结束</w:t>
            </w:r>
            <w:proofErr w:type="gramEnd"/>
            <w:r>
              <w:rPr>
                <w:rFonts w:ascii="楷体" w:eastAsia="楷体" w:hAnsi="楷体" w:cs="宋体" w:hint="eastAsia"/>
                <w:color w:val="000000"/>
                <w:szCs w:val="21"/>
                <w:lang w:val="en-US"/>
              </w:rPr>
              <w:t xml:space="preserve">时   </w:t>
            </w:r>
            <w:r>
              <w:rPr>
                <w:rFonts w:ascii="楷体" w:eastAsia="楷体" w:hAnsi="楷体" w:cs="宋体" w:hint="eastAsia"/>
                <w:color w:val="000000"/>
                <w:szCs w:val="21"/>
              </w:rPr>
              <w:t>ms车辆接口电压降至60VDC以下</w:t>
            </w:r>
          </w:p>
        </w:tc>
      </w:tr>
      <w:tr w:rsidR="001E4F27" w14:paraId="1B130494" w14:textId="77777777" w:rsidTr="00FD47A3">
        <w:trPr>
          <w:trHeight w:val="312"/>
          <w:jc w:val="center"/>
        </w:trPr>
        <w:tc>
          <w:tcPr>
            <w:tcW w:w="9648" w:type="dxa"/>
            <w:gridSpan w:val="3"/>
            <w:tcBorders>
              <w:top w:val="single" w:sz="4" w:space="0" w:color="auto"/>
              <w:left w:val="single" w:sz="4" w:space="0" w:color="auto"/>
              <w:bottom w:val="nil"/>
              <w:right w:val="single" w:sz="4" w:space="0" w:color="auto"/>
            </w:tcBorders>
            <w:vAlign w:val="center"/>
          </w:tcPr>
          <w:p w14:paraId="378F7EEB" w14:textId="77777777" w:rsidR="001E4F27" w:rsidRDefault="001E4F27" w:rsidP="00FD47A3">
            <w:pPr>
              <w:jc w:val="center"/>
              <w:rPr>
                <w:rFonts w:ascii="楷体" w:eastAsia="楷体" w:hAnsi="楷体" w:cs="宋体"/>
                <w:color w:val="000000"/>
                <w:szCs w:val="21"/>
              </w:rPr>
            </w:pPr>
          </w:p>
          <w:p w14:paraId="1704D078" w14:textId="77777777" w:rsidR="001E4F27" w:rsidRDefault="001E4F27" w:rsidP="00FD47A3">
            <w:pPr>
              <w:jc w:val="center"/>
              <w:rPr>
                <w:rFonts w:ascii="楷体" w:eastAsia="楷体" w:hAnsi="楷体" w:cs="宋体"/>
                <w:color w:val="000000"/>
                <w:szCs w:val="21"/>
              </w:rPr>
            </w:pPr>
          </w:p>
          <w:p w14:paraId="2EBE4FEE"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lang w:val="en-US"/>
              </w:rPr>
              <w:t>能量传输结束时</w:t>
            </w:r>
            <w:r>
              <w:rPr>
                <w:rFonts w:ascii="楷体" w:eastAsia="楷体" w:hAnsi="楷体" w:cs="宋体" w:hint="eastAsia"/>
                <w:color w:val="000000"/>
                <w:szCs w:val="21"/>
              </w:rPr>
              <w:t>，</w:t>
            </w:r>
            <w:r>
              <w:rPr>
                <w:rFonts w:ascii="楷体" w:eastAsia="楷体" w:hAnsi="楷体" w:cs="宋体" w:hint="eastAsia"/>
                <w:color w:val="000000"/>
                <w:szCs w:val="21"/>
                <w:lang w:val="en-US"/>
              </w:rPr>
              <w:t>闭合泄放回路开关，</w:t>
            </w:r>
            <w:r>
              <w:rPr>
                <w:rFonts w:ascii="楷体" w:eastAsia="楷体" w:hAnsi="楷体" w:cs="宋体" w:hint="eastAsia"/>
                <w:color w:val="000000"/>
                <w:szCs w:val="21"/>
              </w:rPr>
              <w:t>车辆接口电压降至60VDC以下</w:t>
            </w:r>
            <w:r>
              <w:rPr>
                <w:rFonts w:ascii="楷体" w:eastAsia="楷体" w:hAnsi="楷体" w:cs="宋体" w:hint="eastAsia"/>
                <w:color w:val="000000"/>
                <w:szCs w:val="21"/>
                <w:lang w:val="en-US"/>
              </w:rPr>
              <w:t>测试图</w:t>
            </w:r>
          </w:p>
          <w:p w14:paraId="560D2A1D" w14:textId="77777777" w:rsidR="001E4F27" w:rsidRDefault="001E4F27" w:rsidP="00FD47A3">
            <w:pPr>
              <w:jc w:val="center"/>
              <w:rPr>
                <w:rFonts w:ascii="楷体" w:eastAsia="楷体" w:hAnsi="楷体" w:cs="宋体"/>
                <w:color w:val="000000"/>
                <w:szCs w:val="21"/>
              </w:rPr>
            </w:pPr>
          </w:p>
          <w:p w14:paraId="52156D68" w14:textId="77777777" w:rsidR="001E4F27" w:rsidRDefault="001E4F27" w:rsidP="00FD47A3">
            <w:pPr>
              <w:jc w:val="center"/>
              <w:rPr>
                <w:rFonts w:ascii="楷体" w:eastAsia="楷体" w:hAnsi="楷体" w:cs="宋体"/>
                <w:color w:val="000000"/>
                <w:szCs w:val="21"/>
              </w:rPr>
            </w:pPr>
          </w:p>
        </w:tc>
      </w:tr>
      <w:tr w:rsidR="001E4F27" w14:paraId="6BEA5E9E"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43A3546B"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lang w:val="en-US"/>
              </w:rPr>
              <w:t>能量传输结束时</w:t>
            </w:r>
            <w:r>
              <w:rPr>
                <w:rFonts w:ascii="楷体" w:eastAsia="楷体" w:hAnsi="楷体" w:cs="楷体" w:hint="eastAsia"/>
                <w:szCs w:val="21"/>
                <w:lang w:val="en-US"/>
              </w:rPr>
              <w:t xml:space="preserve">   </w:t>
            </w:r>
            <w:proofErr w:type="spellStart"/>
            <w:r>
              <w:rPr>
                <w:rFonts w:ascii="楷体" w:eastAsia="楷体" w:hAnsi="楷体" w:cs="楷体" w:hint="eastAsia"/>
                <w:szCs w:val="21"/>
                <w:lang w:val="en-GB"/>
              </w:rPr>
              <w:t>ms</w:t>
            </w:r>
            <w:proofErr w:type="spellEnd"/>
            <w:r>
              <w:rPr>
                <w:rFonts w:ascii="楷体" w:eastAsia="楷体" w:hAnsi="楷体" w:cs="楷体" w:hint="eastAsia"/>
                <w:szCs w:val="21"/>
              </w:rPr>
              <w:t>车辆接口电压降至60VDC以下</w:t>
            </w:r>
          </w:p>
        </w:tc>
      </w:tr>
      <w:tr w:rsidR="001E4F27" w14:paraId="48C8E3BB" w14:textId="77777777" w:rsidTr="00FD47A3">
        <w:trPr>
          <w:trHeight w:val="312"/>
          <w:jc w:val="center"/>
        </w:trPr>
        <w:tc>
          <w:tcPr>
            <w:tcW w:w="9648" w:type="dxa"/>
            <w:gridSpan w:val="3"/>
            <w:tcBorders>
              <w:top w:val="single" w:sz="4" w:space="0" w:color="auto"/>
              <w:left w:val="single" w:sz="4" w:space="0" w:color="auto"/>
              <w:bottom w:val="single" w:sz="4" w:space="0" w:color="auto"/>
              <w:right w:val="single" w:sz="4" w:space="0" w:color="auto"/>
            </w:tcBorders>
            <w:vAlign w:val="center"/>
          </w:tcPr>
          <w:p w14:paraId="193CB3C2" w14:textId="77777777" w:rsidR="001E4F27" w:rsidRDefault="001E4F27" w:rsidP="00FD47A3">
            <w:pPr>
              <w:rPr>
                <w:rFonts w:ascii="楷体" w:eastAsia="楷体" w:hAnsi="楷体" w:cs="楷体"/>
                <w:szCs w:val="21"/>
              </w:rPr>
            </w:pPr>
            <w:r>
              <w:rPr>
                <w:rFonts w:ascii="楷体" w:eastAsia="楷体" w:hAnsi="楷体" w:cs="楷体" w:hint="eastAsia"/>
                <w:szCs w:val="21"/>
              </w:rPr>
              <w:t>注：测试图下方需注明保护时间。需备注每个状态测试数据通道被测点名称，如：1号通道CP电压，2号通道输出接口电压</w:t>
            </w:r>
          </w:p>
        </w:tc>
      </w:tr>
    </w:tbl>
    <w:p w14:paraId="215889C7" w14:textId="77777777" w:rsidR="001E4F27" w:rsidRDefault="001E4F27"/>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267"/>
        <w:gridCol w:w="1867"/>
        <w:gridCol w:w="3906"/>
        <w:gridCol w:w="1141"/>
      </w:tblGrid>
      <w:tr w:rsidR="001E4F27" w14:paraId="76765AB8" w14:textId="77777777" w:rsidTr="00FD47A3">
        <w:trPr>
          <w:trHeight w:val="340"/>
          <w:jc w:val="center"/>
        </w:trPr>
        <w:tc>
          <w:tcPr>
            <w:tcW w:w="1462" w:type="dxa"/>
            <w:tcBorders>
              <w:top w:val="single" w:sz="4" w:space="0" w:color="auto"/>
              <w:left w:val="single" w:sz="4" w:space="0" w:color="auto"/>
              <w:bottom w:val="single" w:sz="4" w:space="0" w:color="auto"/>
              <w:right w:val="single" w:sz="4" w:space="0" w:color="auto"/>
            </w:tcBorders>
            <w:vAlign w:val="center"/>
          </w:tcPr>
          <w:p w14:paraId="62026243"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9.6.1.5</w:t>
            </w:r>
          </w:p>
        </w:tc>
        <w:tc>
          <w:tcPr>
            <w:tcW w:w="7040" w:type="dxa"/>
            <w:gridSpan w:val="3"/>
            <w:tcBorders>
              <w:top w:val="single" w:sz="4" w:space="0" w:color="auto"/>
              <w:left w:val="single" w:sz="4" w:space="0" w:color="auto"/>
              <w:bottom w:val="single" w:sz="4" w:space="0" w:color="auto"/>
              <w:right w:val="single" w:sz="4" w:space="0" w:color="auto"/>
            </w:tcBorders>
            <w:vAlign w:val="center"/>
          </w:tcPr>
          <w:p w14:paraId="10809868" w14:textId="77777777" w:rsidR="001E4F27" w:rsidRDefault="001E4F27" w:rsidP="00FD47A3">
            <w:pPr>
              <w:rPr>
                <w:rFonts w:ascii="楷体" w:eastAsia="楷体" w:hAnsi="楷体" w:cs="宋体"/>
                <w:color w:val="000000"/>
                <w:szCs w:val="21"/>
              </w:rPr>
            </w:pPr>
            <w:r>
              <w:rPr>
                <w:rFonts w:ascii="楷体" w:eastAsia="楷体" w:hAnsi="楷体" w:hint="eastAsia"/>
                <w:szCs w:val="21"/>
              </w:rPr>
              <w:t>绝缘监测功能</w:t>
            </w:r>
          </w:p>
        </w:tc>
        <w:tc>
          <w:tcPr>
            <w:tcW w:w="1141" w:type="dxa"/>
            <w:tcBorders>
              <w:top w:val="single" w:sz="4" w:space="0" w:color="auto"/>
              <w:left w:val="single" w:sz="4" w:space="0" w:color="auto"/>
              <w:bottom w:val="single" w:sz="4" w:space="0" w:color="auto"/>
              <w:right w:val="single" w:sz="4" w:space="0" w:color="auto"/>
            </w:tcBorders>
            <w:vAlign w:val="center"/>
          </w:tcPr>
          <w:p w14:paraId="30638F1F" w14:textId="77777777" w:rsidR="001E4F27" w:rsidRDefault="001E4F27" w:rsidP="00FD47A3">
            <w:pPr>
              <w:jc w:val="center"/>
              <w:rPr>
                <w:rFonts w:ascii="楷体" w:eastAsia="楷体" w:hAnsi="楷体"/>
                <w:szCs w:val="21"/>
                <w:lang w:val="en-US"/>
              </w:rPr>
            </w:pPr>
          </w:p>
        </w:tc>
      </w:tr>
      <w:tr w:rsidR="001E4F27" w14:paraId="07B64495" w14:textId="77777777" w:rsidTr="00FD47A3">
        <w:trPr>
          <w:trHeight w:val="312"/>
          <w:jc w:val="center"/>
        </w:trPr>
        <w:tc>
          <w:tcPr>
            <w:tcW w:w="2729" w:type="dxa"/>
            <w:gridSpan w:val="2"/>
            <w:tcBorders>
              <w:top w:val="single" w:sz="4" w:space="0" w:color="auto"/>
              <w:left w:val="single" w:sz="4" w:space="0" w:color="auto"/>
              <w:bottom w:val="single" w:sz="4" w:space="0" w:color="auto"/>
              <w:right w:val="single" w:sz="4" w:space="0" w:color="auto"/>
            </w:tcBorders>
            <w:vAlign w:val="center"/>
          </w:tcPr>
          <w:p w14:paraId="35834978"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要求</w:t>
            </w:r>
          </w:p>
        </w:tc>
        <w:tc>
          <w:tcPr>
            <w:tcW w:w="1867" w:type="dxa"/>
            <w:tcBorders>
              <w:top w:val="single" w:sz="4" w:space="0" w:color="auto"/>
              <w:left w:val="single" w:sz="4" w:space="0" w:color="auto"/>
              <w:bottom w:val="single" w:sz="4" w:space="0" w:color="auto"/>
              <w:right w:val="single" w:sz="4" w:space="0" w:color="auto"/>
            </w:tcBorders>
            <w:vAlign w:val="center"/>
          </w:tcPr>
          <w:p w14:paraId="08A6478E"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lang w:val="en-US"/>
              </w:rPr>
              <w:t>测试工况</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6E13C695"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描述及判定</w:t>
            </w:r>
          </w:p>
        </w:tc>
      </w:tr>
      <w:tr w:rsidR="001E4F27" w14:paraId="7816365D" w14:textId="77777777" w:rsidTr="00FD47A3">
        <w:trPr>
          <w:trHeight w:val="312"/>
          <w:jc w:val="center"/>
        </w:trPr>
        <w:tc>
          <w:tcPr>
            <w:tcW w:w="2729" w:type="dxa"/>
            <w:gridSpan w:val="2"/>
            <w:vMerge w:val="restart"/>
            <w:tcBorders>
              <w:top w:val="single" w:sz="4" w:space="0" w:color="auto"/>
              <w:left w:val="single" w:sz="4" w:space="0" w:color="auto"/>
              <w:right w:val="single" w:sz="4" w:space="0" w:color="auto"/>
            </w:tcBorders>
            <w:vAlign w:val="center"/>
          </w:tcPr>
          <w:p w14:paraId="7671C4BE" w14:textId="77777777" w:rsidR="001E4F27" w:rsidRDefault="001E4F27" w:rsidP="00FD47A3">
            <w:pPr>
              <w:jc w:val="both"/>
              <w:rPr>
                <w:rFonts w:ascii="楷体" w:eastAsia="楷体" w:hAnsi="楷体" w:cs="宋体"/>
                <w:color w:val="000000"/>
                <w:szCs w:val="21"/>
              </w:rPr>
            </w:pPr>
            <w:r>
              <w:rPr>
                <w:rFonts w:ascii="楷体" w:eastAsia="楷体" w:hAnsi="楷体" w:cs="宋体" w:hint="eastAsia"/>
                <w:color w:val="000000"/>
                <w:szCs w:val="21"/>
              </w:rPr>
              <w:t>当R＞500Ω/V时，视为安全。</w:t>
            </w:r>
          </w:p>
        </w:tc>
        <w:tc>
          <w:tcPr>
            <w:tcW w:w="1867" w:type="dxa"/>
            <w:tcBorders>
              <w:top w:val="single" w:sz="4" w:space="0" w:color="auto"/>
              <w:left w:val="single" w:sz="4" w:space="0" w:color="auto"/>
              <w:bottom w:val="single" w:sz="4" w:space="0" w:color="auto"/>
              <w:right w:val="single" w:sz="4" w:space="0" w:color="auto"/>
            </w:tcBorders>
            <w:vAlign w:val="center"/>
          </w:tcPr>
          <w:p w14:paraId="0595AB35"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rPr>
              <w:t>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59D5BF3C"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7E6838A0" w14:textId="77777777" w:rsidTr="00FD47A3">
        <w:trPr>
          <w:trHeight w:val="312"/>
          <w:jc w:val="center"/>
        </w:trPr>
        <w:tc>
          <w:tcPr>
            <w:tcW w:w="2729" w:type="dxa"/>
            <w:gridSpan w:val="2"/>
            <w:vMerge/>
            <w:tcBorders>
              <w:left w:val="single" w:sz="4" w:space="0" w:color="auto"/>
              <w:bottom w:val="single" w:sz="4" w:space="0" w:color="auto"/>
              <w:right w:val="single" w:sz="4" w:space="0" w:color="auto"/>
            </w:tcBorders>
            <w:vAlign w:val="center"/>
          </w:tcPr>
          <w:p w14:paraId="07307843" w14:textId="77777777" w:rsidR="001E4F27" w:rsidRDefault="001E4F27" w:rsidP="00FD47A3">
            <w:pPr>
              <w:jc w:val="both"/>
              <w:rPr>
                <w:rFonts w:ascii="楷体" w:eastAsia="楷体" w:hAnsi="楷体" w:cs="宋体"/>
                <w:color w:val="000000"/>
                <w:szCs w:val="21"/>
              </w:rPr>
            </w:pPr>
          </w:p>
        </w:tc>
        <w:tc>
          <w:tcPr>
            <w:tcW w:w="1867" w:type="dxa"/>
            <w:tcBorders>
              <w:top w:val="single" w:sz="4" w:space="0" w:color="auto"/>
              <w:left w:val="single" w:sz="4" w:space="0" w:color="auto"/>
              <w:bottom w:val="single" w:sz="4" w:space="0" w:color="auto"/>
              <w:right w:val="single" w:sz="4" w:space="0" w:color="auto"/>
            </w:tcBorders>
            <w:vAlign w:val="center"/>
          </w:tcPr>
          <w:p w14:paraId="69825A29"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非对称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48C9BD19"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401F7657" w14:textId="77777777" w:rsidTr="00FD47A3">
        <w:trPr>
          <w:trHeight w:val="408"/>
          <w:jc w:val="center"/>
        </w:trPr>
        <w:tc>
          <w:tcPr>
            <w:tcW w:w="2729" w:type="dxa"/>
            <w:gridSpan w:val="2"/>
            <w:vMerge w:val="restart"/>
            <w:tcBorders>
              <w:top w:val="single" w:sz="4" w:space="0" w:color="auto"/>
              <w:left w:val="single" w:sz="4" w:space="0" w:color="auto"/>
              <w:right w:val="single" w:sz="4" w:space="0" w:color="auto"/>
            </w:tcBorders>
            <w:vAlign w:val="center"/>
          </w:tcPr>
          <w:p w14:paraId="7F515C70" w14:textId="77777777" w:rsidR="001E4F27" w:rsidRDefault="001E4F27" w:rsidP="00FD47A3">
            <w:pPr>
              <w:jc w:val="both"/>
              <w:rPr>
                <w:rFonts w:ascii="楷体" w:eastAsia="楷体" w:hAnsi="楷体" w:cs="宋体"/>
                <w:color w:val="000000"/>
                <w:szCs w:val="21"/>
              </w:rPr>
            </w:pPr>
            <w:r>
              <w:rPr>
                <w:rFonts w:ascii="楷体" w:eastAsia="楷体" w:hAnsi="楷体" w:cs="宋体" w:hint="eastAsia"/>
                <w:color w:val="000000"/>
                <w:szCs w:val="21"/>
              </w:rPr>
              <w:t>当100Ω/V＜R≤500Ω/V时，宜进行绝缘异常报警，但应正常充电。</w:t>
            </w:r>
          </w:p>
        </w:tc>
        <w:tc>
          <w:tcPr>
            <w:tcW w:w="1867" w:type="dxa"/>
            <w:tcBorders>
              <w:top w:val="single" w:sz="4" w:space="0" w:color="auto"/>
              <w:left w:val="single" w:sz="4" w:space="0" w:color="auto"/>
              <w:bottom w:val="single" w:sz="4" w:space="0" w:color="auto"/>
              <w:right w:val="single" w:sz="4" w:space="0" w:color="auto"/>
            </w:tcBorders>
            <w:vAlign w:val="center"/>
          </w:tcPr>
          <w:p w14:paraId="6F5440E0" w14:textId="77777777" w:rsidR="001E4F27" w:rsidRDefault="001E4F27" w:rsidP="00FD47A3">
            <w:pPr>
              <w:jc w:val="center"/>
              <w:rPr>
                <w:rFonts w:ascii="楷体" w:eastAsia="楷体" w:hAnsi="楷体" w:cs="宋体"/>
                <w:color w:val="000000"/>
                <w:kern w:val="2"/>
                <w:sz w:val="21"/>
                <w:szCs w:val="21"/>
                <w:lang w:val="en-US"/>
              </w:rPr>
            </w:pPr>
            <w:r>
              <w:rPr>
                <w:rFonts w:ascii="楷体" w:eastAsia="楷体" w:hAnsi="楷体" w:cs="宋体" w:hint="eastAsia"/>
                <w:color w:val="000000"/>
                <w:szCs w:val="21"/>
              </w:rPr>
              <w:t>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0E49CBE3"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5C78A580" w14:textId="77777777" w:rsidTr="00FD47A3">
        <w:trPr>
          <w:trHeight w:val="312"/>
          <w:jc w:val="center"/>
        </w:trPr>
        <w:tc>
          <w:tcPr>
            <w:tcW w:w="2729" w:type="dxa"/>
            <w:gridSpan w:val="2"/>
            <w:vMerge/>
            <w:tcBorders>
              <w:left w:val="single" w:sz="4" w:space="0" w:color="auto"/>
              <w:bottom w:val="single" w:sz="4" w:space="0" w:color="auto"/>
              <w:right w:val="single" w:sz="4" w:space="0" w:color="auto"/>
            </w:tcBorders>
            <w:vAlign w:val="center"/>
          </w:tcPr>
          <w:p w14:paraId="120BCE43" w14:textId="77777777" w:rsidR="001E4F27" w:rsidRDefault="001E4F27" w:rsidP="00FD47A3">
            <w:pPr>
              <w:jc w:val="both"/>
              <w:rPr>
                <w:rFonts w:ascii="楷体" w:eastAsia="楷体" w:hAnsi="楷体" w:cs="宋体"/>
                <w:color w:val="000000"/>
                <w:szCs w:val="21"/>
              </w:rPr>
            </w:pPr>
          </w:p>
        </w:tc>
        <w:tc>
          <w:tcPr>
            <w:tcW w:w="1867" w:type="dxa"/>
            <w:tcBorders>
              <w:top w:val="single" w:sz="4" w:space="0" w:color="auto"/>
              <w:left w:val="single" w:sz="4" w:space="0" w:color="auto"/>
              <w:bottom w:val="single" w:sz="4" w:space="0" w:color="auto"/>
              <w:right w:val="single" w:sz="4" w:space="0" w:color="auto"/>
            </w:tcBorders>
            <w:vAlign w:val="center"/>
          </w:tcPr>
          <w:p w14:paraId="69F48DF8" w14:textId="77777777" w:rsidR="001E4F27" w:rsidRDefault="001E4F27" w:rsidP="00FD47A3">
            <w:pPr>
              <w:jc w:val="center"/>
              <w:rPr>
                <w:rFonts w:ascii="楷体" w:eastAsia="楷体" w:hAnsi="楷体" w:cs="宋体"/>
                <w:color w:val="000000"/>
                <w:kern w:val="2"/>
                <w:sz w:val="21"/>
                <w:szCs w:val="21"/>
                <w:lang w:val="en-US"/>
              </w:rPr>
            </w:pPr>
            <w:r>
              <w:rPr>
                <w:rFonts w:ascii="楷体" w:eastAsia="楷体" w:hAnsi="楷体" w:cs="宋体" w:hint="eastAsia"/>
                <w:color w:val="000000"/>
                <w:szCs w:val="21"/>
              </w:rPr>
              <w:t>非对称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65F754AF"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1411BB9C" w14:textId="77777777" w:rsidTr="00FD47A3">
        <w:trPr>
          <w:trHeight w:val="312"/>
          <w:jc w:val="center"/>
        </w:trPr>
        <w:tc>
          <w:tcPr>
            <w:tcW w:w="2729" w:type="dxa"/>
            <w:gridSpan w:val="2"/>
            <w:vMerge w:val="restart"/>
            <w:tcBorders>
              <w:top w:val="single" w:sz="4" w:space="0" w:color="auto"/>
              <w:left w:val="single" w:sz="4" w:space="0" w:color="auto"/>
              <w:right w:val="single" w:sz="4" w:space="0" w:color="auto"/>
            </w:tcBorders>
            <w:vAlign w:val="center"/>
          </w:tcPr>
          <w:p w14:paraId="1B71F6DE" w14:textId="77777777" w:rsidR="001E4F27" w:rsidRDefault="001E4F27" w:rsidP="00FD47A3">
            <w:pPr>
              <w:jc w:val="both"/>
              <w:rPr>
                <w:rFonts w:ascii="楷体" w:eastAsia="楷体" w:hAnsi="楷体" w:cs="宋体"/>
                <w:color w:val="000000"/>
                <w:szCs w:val="21"/>
              </w:rPr>
            </w:pPr>
            <w:r>
              <w:rPr>
                <w:rFonts w:ascii="楷体" w:eastAsia="楷体" w:hAnsi="楷体" w:cs="宋体" w:hint="eastAsia"/>
                <w:color w:val="000000"/>
                <w:szCs w:val="21"/>
              </w:rPr>
              <w:t>当R≤100Ω/V时，视为绝缘故障，应停止充电。</w:t>
            </w:r>
          </w:p>
        </w:tc>
        <w:tc>
          <w:tcPr>
            <w:tcW w:w="1867" w:type="dxa"/>
            <w:tcBorders>
              <w:top w:val="single" w:sz="4" w:space="0" w:color="auto"/>
              <w:left w:val="single" w:sz="4" w:space="0" w:color="auto"/>
              <w:bottom w:val="single" w:sz="4" w:space="0" w:color="auto"/>
              <w:right w:val="single" w:sz="4" w:space="0" w:color="auto"/>
            </w:tcBorders>
            <w:vAlign w:val="center"/>
          </w:tcPr>
          <w:p w14:paraId="7E18748B" w14:textId="77777777" w:rsidR="001E4F27" w:rsidRDefault="001E4F27" w:rsidP="00FD47A3">
            <w:pPr>
              <w:jc w:val="center"/>
              <w:rPr>
                <w:rFonts w:ascii="楷体" w:eastAsia="楷体" w:hAnsi="楷体" w:cs="宋体"/>
                <w:color w:val="000000"/>
                <w:kern w:val="2"/>
                <w:sz w:val="21"/>
                <w:szCs w:val="21"/>
                <w:lang w:val="en-US"/>
              </w:rPr>
            </w:pPr>
            <w:r>
              <w:rPr>
                <w:rFonts w:ascii="楷体" w:eastAsia="楷体" w:hAnsi="楷体" w:cs="宋体" w:hint="eastAsia"/>
                <w:color w:val="000000"/>
                <w:szCs w:val="21"/>
              </w:rPr>
              <w:t>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0B3BE6CB"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33B63015" w14:textId="77777777" w:rsidTr="00FD47A3">
        <w:trPr>
          <w:trHeight w:val="312"/>
          <w:jc w:val="center"/>
        </w:trPr>
        <w:tc>
          <w:tcPr>
            <w:tcW w:w="2729" w:type="dxa"/>
            <w:gridSpan w:val="2"/>
            <w:vMerge/>
            <w:tcBorders>
              <w:left w:val="single" w:sz="4" w:space="0" w:color="auto"/>
              <w:bottom w:val="single" w:sz="4" w:space="0" w:color="auto"/>
              <w:right w:val="single" w:sz="4" w:space="0" w:color="auto"/>
            </w:tcBorders>
          </w:tcPr>
          <w:p w14:paraId="07571C8D" w14:textId="77777777" w:rsidR="001E4F27" w:rsidRDefault="001E4F27" w:rsidP="00FD47A3">
            <w:pPr>
              <w:rPr>
                <w:rFonts w:ascii="楷体" w:eastAsia="楷体" w:hAnsi="楷体" w:cs="宋体"/>
                <w:color w:val="000000"/>
                <w:szCs w:val="21"/>
              </w:rPr>
            </w:pPr>
          </w:p>
        </w:tc>
        <w:tc>
          <w:tcPr>
            <w:tcW w:w="1867" w:type="dxa"/>
            <w:tcBorders>
              <w:top w:val="single" w:sz="4" w:space="0" w:color="auto"/>
              <w:left w:val="single" w:sz="4" w:space="0" w:color="auto"/>
              <w:bottom w:val="single" w:sz="4" w:space="0" w:color="auto"/>
              <w:right w:val="single" w:sz="4" w:space="0" w:color="auto"/>
            </w:tcBorders>
            <w:vAlign w:val="center"/>
          </w:tcPr>
          <w:p w14:paraId="33EF0EA3" w14:textId="77777777" w:rsidR="001E4F27" w:rsidRDefault="001E4F27" w:rsidP="00FD47A3">
            <w:pPr>
              <w:jc w:val="center"/>
              <w:rPr>
                <w:rFonts w:ascii="楷体" w:eastAsia="楷体" w:hAnsi="楷体" w:cs="宋体"/>
                <w:color w:val="000000"/>
                <w:kern w:val="2"/>
                <w:sz w:val="21"/>
                <w:szCs w:val="21"/>
                <w:lang w:val="en-US"/>
              </w:rPr>
            </w:pPr>
            <w:r>
              <w:rPr>
                <w:rFonts w:ascii="楷体" w:eastAsia="楷体" w:hAnsi="楷体" w:cs="宋体" w:hint="eastAsia"/>
                <w:color w:val="000000"/>
                <w:szCs w:val="21"/>
              </w:rPr>
              <w:t>非对称</w:t>
            </w:r>
            <w:r>
              <w:rPr>
                <w:rFonts w:ascii="楷体" w:eastAsia="楷体" w:hAnsi="楷体" w:cs="宋体" w:hint="eastAsia"/>
                <w:color w:val="000000"/>
                <w:szCs w:val="21"/>
                <w:lang w:val="en-US"/>
              </w:rPr>
              <w:t>试验</w:t>
            </w:r>
          </w:p>
        </w:tc>
        <w:tc>
          <w:tcPr>
            <w:tcW w:w="5047" w:type="dxa"/>
            <w:gridSpan w:val="2"/>
            <w:tcBorders>
              <w:top w:val="single" w:sz="4" w:space="0" w:color="auto"/>
              <w:left w:val="single" w:sz="4" w:space="0" w:color="auto"/>
              <w:bottom w:val="single" w:sz="4" w:space="0" w:color="auto"/>
              <w:right w:val="single" w:sz="4" w:space="0" w:color="auto"/>
            </w:tcBorders>
            <w:vAlign w:val="center"/>
          </w:tcPr>
          <w:p w14:paraId="75114CA4" w14:textId="77777777" w:rsidR="001E4F27" w:rsidRDefault="001E4F27" w:rsidP="00FD47A3">
            <w:pPr>
              <w:jc w:val="both"/>
              <w:rPr>
                <w:rFonts w:ascii="楷体" w:eastAsia="楷体" w:hAnsi="楷体" w:cs="宋体"/>
                <w:b/>
                <w:bCs/>
                <w:color w:val="FF0000"/>
                <w:szCs w:val="21"/>
              </w:rPr>
            </w:pPr>
            <w:r>
              <w:rPr>
                <w:rFonts w:ascii="楷体" w:eastAsia="楷体" w:hAnsi="楷体" w:cs="宋体" w:hint="eastAsia"/>
                <w:b/>
                <w:bCs/>
                <w:color w:val="FF0000"/>
                <w:szCs w:val="21"/>
                <w:lang w:val="en-US"/>
              </w:rPr>
              <w:t>需描述试验电压，试验电阻，试验结果现象。</w:t>
            </w:r>
          </w:p>
        </w:tc>
      </w:tr>
      <w:tr w:rsidR="001E4F27" w14:paraId="387B4057" w14:textId="77777777" w:rsidTr="00FD47A3">
        <w:trPr>
          <w:trHeight w:val="312"/>
          <w:jc w:val="center"/>
        </w:trPr>
        <w:tc>
          <w:tcPr>
            <w:tcW w:w="9643" w:type="dxa"/>
            <w:gridSpan w:val="5"/>
            <w:tcBorders>
              <w:top w:val="single" w:sz="4" w:space="0" w:color="auto"/>
              <w:left w:val="single" w:sz="4" w:space="0" w:color="auto"/>
              <w:bottom w:val="single" w:sz="4" w:space="0" w:color="auto"/>
              <w:right w:val="single" w:sz="4" w:space="0" w:color="auto"/>
            </w:tcBorders>
            <w:vAlign w:val="center"/>
          </w:tcPr>
          <w:p w14:paraId="6F5F5CE2"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注：直流供电回路DC+与PE之间的绝缘电阻、DC-与PE之间的绝缘电阻（两者取小值为R）。</w:t>
            </w:r>
          </w:p>
        </w:tc>
      </w:tr>
    </w:tbl>
    <w:p w14:paraId="5C775B36" w14:textId="77777777" w:rsidR="001E4F27" w:rsidRDefault="001E4F27"/>
    <w:p w14:paraId="60203666" w14:textId="77777777" w:rsidR="001E4F27" w:rsidRDefault="001E4F27"/>
    <w:p w14:paraId="2DAFD673" w14:textId="77777777" w:rsidR="001E4F27" w:rsidRDefault="001E4F27"/>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6899"/>
        <w:gridCol w:w="1355"/>
      </w:tblGrid>
      <w:tr w:rsidR="001E4F27" w14:paraId="06A072F5" w14:textId="77777777" w:rsidTr="00FD47A3">
        <w:trPr>
          <w:trHeight w:val="340"/>
          <w:jc w:val="center"/>
        </w:trPr>
        <w:tc>
          <w:tcPr>
            <w:tcW w:w="1575" w:type="dxa"/>
            <w:tcBorders>
              <w:top w:val="single" w:sz="4" w:space="0" w:color="auto"/>
              <w:left w:val="single" w:sz="4" w:space="0" w:color="auto"/>
              <w:bottom w:val="single" w:sz="4" w:space="0" w:color="auto"/>
              <w:right w:val="single" w:sz="4" w:space="0" w:color="auto"/>
            </w:tcBorders>
            <w:vAlign w:val="center"/>
          </w:tcPr>
          <w:p w14:paraId="0E81A598"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lastRenderedPageBreak/>
              <w:t>表</w:t>
            </w:r>
            <w:r>
              <w:rPr>
                <w:rFonts w:ascii="楷体_GB2312" w:eastAsia="楷体_GB2312" w:hint="eastAsia"/>
                <w:color w:val="000000"/>
                <w:sz w:val="21"/>
                <w:szCs w:val="21"/>
                <w:lang w:val="en-US"/>
              </w:rPr>
              <w:t>9.6.1.6</w:t>
            </w:r>
          </w:p>
        </w:tc>
        <w:tc>
          <w:tcPr>
            <w:tcW w:w="6899" w:type="dxa"/>
            <w:tcBorders>
              <w:top w:val="single" w:sz="4" w:space="0" w:color="auto"/>
              <w:left w:val="single" w:sz="4" w:space="0" w:color="auto"/>
              <w:bottom w:val="single" w:sz="4" w:space="0" w:color="auto"/>
              <w:right w:val="single" w:sz="4" w:space="0" w:color="auto"/>
            </w:tcBorders>
            <w:vAlign w:val="center"/>
          </w:tcPr>
          <w:p w14:paraId="1EBA7DFB" w14:textId="77777777" w:rsidR="001E4F27" w:rsidRDefault="001E4F27" w:rsidP="00FD47A3">
            <w:pPr>
              <w:jc w:val="both"/>
              <w:rPr>
                <w:rFonts w:ascii="楷体" w:eastAsia="楷体" w:hAnsi="楷体" w:cs="宋体"/>
                <w:color w:val="000000"/>
                <w:szCs w:val="21"/>
              </w:rPr>
            </w:pPr>
            <w:proofErr w:type="gramStart"/>
            <w:r>
              <w:rPr>
                <w:rFonts w:ascii="楷体_GB2312" w:eastAsia="楷体_GB2312" w:hAnsi="宋体" w:hint="eastAsia"/>
                <w:color w:val="000000"/>
                <w:sz w:val="21"/>
                <w:szCs w:val="21"/>
                <w:lang w:val="en-US"/>
              </w:rPr>
              <w:t>接口锁止功能</w:t>
            </w:r>
            <w:proofErr w:type="gramEnd"/>
          </w:p>
        </w:tc>
        <w:tc>
          <w:tcPr>
            <w:tcW w:w="1355" w:type="dxa"/>
            <w:tcBorders>
              <w:top w:val="single" w:sz="4" w:space="0" w:color="auto"/>
              <w:left w:val="single" w:sz="4" w:space="0" w:color="auto"/>
              <w:bottom w:val="single" w:sz="4" w:space="0" w:color="auto"/>
              <w:right w:val="single" w:sz="4" w:space="0" w:color="auto"/>
            </w:tcBorders>
            <w:vAlign w:val="center"/>
          </w:tcPr>
          <w:p w14:paraId="737FBDC7" w14:textId="77777777" w:rsidR="001E4F27" w:rsidRDefault="001E4F27" w:rsidP="00FD47A3">
            <w:pPr>
              <w:jc w:val="center"/>
              <w:rPr>
                <w:rFonts w:ascii="楷体" w:eastAsia="楷体" w:hAnsi="楷体" w:cs="宋体"/>
                <w:color w:val="000000"/>
                <w:szCs w:val="21"/>
              </w:rPr>
            </w:pPr>
          </w:p>
        </w:tc>
      </w:tr>
      <w:tr w:rsidR="001E4F27" w14:paraId="0BF9F8F3" w14:textId="77777777" w:rsidTr="00FD47A3">
        <w:trPr>
          <w:trHeight w:val="312"/>
          <w:jc w:val="center"/>
        </w:trPr>
        <w:tc>
          <w:tcPr>
            <w:tcW w:w="9829" w:type="dxa"/>
            <w:gridSpan w:val="3"/>
            <w:tcBorders>
              <w:top w:val="nil"/>
              <w:left w:val="single" w:sz="4" w:space="0" w:color="auto"/>
              <w:bottom w:val="nil"/>
              <w:right w:val="single" w:sz="4" w:space="0" w:color="auto"/>
            </w:tcBorders>
            <w:vAlign w:val="center"/>
          </w:tcPr>
          <w:p w14:paraId="5466D7A0" w14:textId="77777777" w:rsidR="001E4F27" w:rsidRDefault="001E4F27" w:rsidP="00FD47A3">
            <w:pPr>
              <w:jc w:val="center"/>
              <w:rPr>
                <w:rFonts w:ascii="楷体" w:eastAsia="楷体" w:hAnsi="楷体" w:cs="宋体"/>
                <w:color w:val="000000"/>
                <w:szCs w:val="21"/>
              </w:rPr>
            </w:pPr>
          </w:p>
          <w:p w14:paraId="086AFEED" w14:textId="77777777" w:rsidR="001E4F27" w:rsidRDefault="001E4F27" w:rsidP="00FD47A3">
            <w:pPr>
              <w:jc w:val="center"/>
              <w:rPr>
                <w:rFonts w:ascii="楷体" w:eastAsia="楷体" w:hAnsi="楷体" w:cs="宋体"/>
                <w:color w:val="000000"/>
                <w:szCs w:val="21"/>
              </w:rPr>
            </w:pPr>
          </w:p>
          <w:p w14:paraId="0BC28FDC"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rPr>
              <w:t>能量传输结束后且车辆接口电压降至60VDC以下时,</w:t>
            </w:r>
            <w:proofErr w:type="gramStart"/>
            <w:r>
              <w:rPr>
                <w:rFonts w:ascii="楷体" w:eastAsia="楷体" w:hAnsi="楷体" w:cs="宋体" w:hint="eastAsia"/>
                <w:color w:val="000000"/>
                <w:szCs w:val="21"/>
              </w:rPr>
              <w:t>电子锁可解锁</w:t>
            </w:r>
            <w:proofErr w:type="gramEnd"/>
            <w:r>
              <w:rPr>
                <w:rFonts w:ascii="楷体" w:eastAsia="楷体" w:hAnsi="楷体" w:cs="宋体" w:hint="eastAsia"/>
                <w:color w:val="000000"/>
                <w:szCs w:val="21"/>
                <w:lang w:val="en-US"/>
              </w:rPr>
              <w:t>测试流程图</w:t>
            </w:r>
            <w:r>
              <w:rPr>
                <w:rFonts w:ascii="楷体" w:eastAsia="楷体" w:hAnsi="楷体" w:cs="宋体" w:hint="eastAsia"/>
                <w:color w:val="000000"/>
                <w:szCs w:val="21"/>
              </w:rPr>
              <w:t>。</w:t>
            </w:r>
          </w:p>
          <w:p w14:paraId="4215A285" w14:textId="77777777" w:rsidR="001E4F27" w:rsidRDefault="001E4F27" w:rsidP="00FD47A3">
            <w:pPr>
              <w:jc w:val="center"/>
              <w:rPr>
                <w:rFonts w:ascii="楷体" w:eastAsia="楷体" w:hAnsi="楷体" w:cs="宋体"/>
                <w:color w:val="000000"/>
                <w:szCs w:val="21"/>
              </w:rPr>
            </w:pPr>
          </w:p>
          <w:p w14:paraId="5308999D" w14:textId="77777777" w:rsidR="001E4F27" w:rsidRDefault="001E4F27" w:rsidP="00FD47A3">
            <w:pPr>
              <w:jc w:val="center"/>
              <w:rPr>
                <w:rFonts w:ascii="楷体" w:eastAsia="楷体" w:hAnsi="楷体" w:cs="宋体"/>
                <w:color w:val="000000"/>
                <w:szCs w:val="21"/>
              </w:rPr>
            </w:pPr>
          </w:p>
        </w:tc>
      </w:tr>
      <w:tr w:rsidR="001E4F27" w14:paraId="4303EF44" w14:textId="77777777" w:rsidTr="00FD47A3">
        <w:trPr>
          <w:trHeight w:val="312"/>
          <w:jc w:val="center"/>
        </w:trPr>
        <w:tc>
          <w:tcPr>
            <w:tcW w:w="9829" w:type="dxa"/>
            <w:gridSpan w:val="3"/>
            <w:tcBorders>
              <w:top w:val="nil"/>
              <w:left w:val="single" w:sz="4" w:space="0" w:color="auto"/>
              <w:bottom w:val="single" w:sz="4" w:space="0" w:color="auto"/>
              <w:right w:val="single" w:sz="4" w:space="0" w:color="auto"/>
            </w:tcBorders>
            <w:vAlign w:val="center"/>
          </w:tcPr>
          <w:p w14:paraId="0FD03EBF"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hint="eastAsia"/>
                <w:color w:val="000000"/>
                <w:szCs w:val="21"/>
              </w:rPr>
              <w:t>能量传输结束后</w:t>
            </w:r>
            <w:r>
              <w:rPr>
                <w:rFonts w:ascii="楷体" w:eastAsia="楷体" w:hAnsi="楷体" w:cs="宋体" w:hint="eastAsia"/>
                <w:color w:val="000000"/>
                <w:szCs w:val="21"/>
                <w:lang w:val="en-US"/>
              </w:rPr>
              <w:t>电子锁解锁流程图</w:t>
            </w:r>
          </w:p>
        </w:tc>
      </w:tr>
      <w:tr w:rsidR="001E4F27" w14:paraId="5F743402" w14:textId="77777777" w:rsidTr="00FD47A3">
        <w:trPr>
          <w:trHeight w:val="312"/>
          <w:jc w:val="center"/>
        </w:trPr>
        <w:tc>
          <w:tcPr>
            <w:tcW w:w="9829" w:type="dxa"/>
            <w:gridSpan w:val="3"/>
            <w:tcBorders>
              <w:top w:val="nil"/>
              <w:left w:val="single" w:sz="4" w:space="0" w:color="auto"/>
              <w:bottom w:val="nil"/>
              <w:right w:val="single" w:sz="4" w:space="0" w:color="auto"/>
            </w:tcBorders>
            <w:vAlign w:val="center"/>
          </w:tcPr>
          <w:p w14:paraId="08FEE14B" w14:textId="77777777" w:rsidR="001E4F27" w:rsidRDefault="001E4F27" w:rsidP="00FD47A3">
            <w:pPr>
              <w:jc w:val="center"/>
              <w:rPr>
                <w:rFonts w:ascii="楷体" w:eastAsia="楷体" w:hAnsi="楷体" w:cs="宋体"/>
                <w:color w:val="000000"/>
                <w:szCs w:val="21"/>
              </w:rPr>
            </w:pPr>
          </w:p>
          <w:p w14:paraId="3515A8B4" w14:textId="77777777" w:rsidR="001E4F27" w:rsidRDefault="001E4F27" w:rsidP="00FD47A3">
            <w:pPr>
              <w:jc w:val="center"/>
              <w:rPr>
                <w:rFonts w:ascii="楷体" w:eastAsia="楷体" w:hAnsi="楷体" w:cs="宋体"/>
                <w:color w:val="000000"/>
                <w:szCs w:val="21"/>
              </w:rPr>
            </w:pPr>
          </w:p>
          <w:p w14:paraId="1AF5CC8C" w14:textId="77777777" w:rsidR="001E4F27" w:rsidRDefault="001E4F27" w:rsidP="00FD47A3">
            <w:pPr>
              <w:jc w:val="center"/>
              <w:rPr>
                <w:rFonts w:ascii="楷体" w:eastAsia="楷体" w:hAnsi="楷体" w:cs="宋体"/>
                <w:color w:val="000000"/>
                <w:szCs w:val="21"/>
              </w:rPr>
            </w:pPr>
            <w:r>
              <w:rPr>
                <w:rFonts w:ascii="楷体" w:eastAsia="楷体" w:hAnsi="楷体" w:cs="宋体" w:hint="eastAsia"/>
                <w:color w:val="000000"/>
                <w:szCs w:val="21"/>
                <w:lang w:val="en-US"/>
              </w:rPr>
              <w:t>电子</w:t>
            </w:r>
            <w:proofErr w:type="gramStart"/>
            <w:r>
              <w:rPr>
                <w:rFonts w:ascii="楷体" w:eastAsia="楷体" w:hAnsi="楷体" w:cs="宋体" w:hint="eastAsia"/>
                <w:color w:val="000000"/>
                <w:szCs w:val="21"/>
                <w:lang w:val="en-US"/>
              </w:rPr>
              <w:t>锁未可靠锁止</w:t>
            </w:r>
            <w:proofErr w:type="gramEnd"/>
            <w:r>
              <w:rPr>
                <w:rFonts w:ascii="楷体" w:eastAsia="楷体" w:hAnsi="楷体" w:cs="宋体" w:hint="eastAsia"/>
                <w:color w:val="000000"/>
                <w:szCs w:val="21"/>
                <w:lang w:val="en-US"/>
              </w:rPr>
              <w:t>时,直流供电设备应停止充电或不启动充电测试流程图</w:t>
            </w:r>
            <w:r>
              <w:rPr>
                <w:rFonts w:ascii="楷体" w:eastAsia="楷体" w:hAnsi="楷体" w:cs="宋体" w:hint="eastAsia"/>
                <w:color w:val="000000"/>
                <w:szCs w:val="21"/>
              </w:rPr>
              <w:t>。</w:t>
            </w:r>
          </w:p>
          <w:p w14:paraId="62B4D174" w14:textId="77777777" w:rsidR="001E4F27" w:rsidRDefault="001E4F27" w:rsidP="00FD47A3">
            <w:pPr>
              <w:jc w:val="center"/>
              <w:rPr>
                <w:rFonts w:ascii="楷体" w:eastAsia="楷体" w:hAnsi="楷体" w:cs="宋体"/>
                <w:color w:val="000000"/>
                <w:szCs w:val="21"/>
              </w:rPr>
            </w:pPr>
          </w:p>
          <w:p w14:paraId="4DD42AA1" w14:textId="77777777" w:rsidR="001E4F27" w:rsidRDefault="001E4F27" w:rsidP="00FD47A3">
            <w:pPr>
              <w:jc w:val="center"/>
              <w:rPr>
                <w:rFonts w:ascii="楷体" w:eastAsia="楷体" w:hAnsi="楷体" w:cs="宋体"/>
                <w:color w:val="000000"/>
                <w:szCs w:val="21"/>
              </w:rPr>
            </w:pPr>
          </w:p>
        </w:tc>
      </w:tr>
      <w:tr w:rsidR="001E4F27" w14:paraId="6EC604F6" w14:textId="77777777" w:rsidTr="00FD47A3">
        <w:trPr>
          <w:trHeight w:val="312"/>
          <w:jc w:val="center"/>
        </w:trPr>
        <w:tc>
          <w:tcPr>
            <w:tcW w:w="9829" w:type="dxa"/>
            <w:gridSpan w:val="3"/>
            <w:tcBorders>
              <w:top w:val="nil"/>
              <w:left w:val="single" w:sz="4" w:space="0" w:color="auto"/>
              <w:bottom w:val="single" w:sz="4" w:space="0" w:color="auto"/>
              <w:right w:val="single" w:sz="4" w:space="0" w:color="auto"/>
            </w:tcBorders>
            <w:vAlign w:val="center"/>
          </w:tcPr>
          <w:p w14:paraId="07FC228C" w14:textId="77777777" w:rsidR="001E4F27" w:rsidRDefault="001E4F27" w:rsidP="00FD47A3">
            <w:pPr>
              <w:jc w:val="center"/>
              <w:rPr>
                <w:rFonts w:ascii="楷体" w:eastAsia="楷体" w:hAnsi="楷体" w:cs="宋体"/>
                <w:color w:val="000000"/>
                <w:szCs w:val="21"/>
                <w:lang w:val="en-US"/>
              </w:rPr>
            </w:pPr>
            <w:proofErr w:type="gramStart"/>
            <w:r>
              <w:rPr>
                <w:rFonts w:ascii="楷体" w:eastAsia="楷体" w:hAnsi="楷体" w:cs="宋体" w:hint="eastAsia"/>
                <w:color w:val="000000"/>
                <w:szCs w:val="21"/>
                <w:lang w:val="en-US"/>
              </w:rPr>
              <w:t>自电子锁未可靠锁止</w:t>
            </w:r>
            <w:proofErr w:type="gramEnd"/>
            <w:r>
              <w:rPr>
                <w:rFonts w:ascii="楷体" w:eastAsia="楷体" w:hAnsi="楷体" w:cs="宋体" w:hint="eastAsia"/>
                <w:color w:val="000000"/>
                <w:szCs w:val="21"/>
                <w:lang w:val="en-US"/>
              </w:rPr>
              <w:t>时流程图</w:t>
            </w:r>
          </w:p>
        </w:tc>
      </w:tr>
      <w:tr w:rsidR="001E4F27" w14:paraId="0741F965" w14:textId="77777777" w:rsidTr="00FD47A3">
        <w:trPr>
          <w:trHeight w:val="312"/>
          <w:jc w:val="center"/>
        </w:trPr>
        <w:tc>
          <w:tcPr>
            <w:tcW w:w="9829" w:type="dxa"/>
            <w:gridSpan w:val="3"/>
            <w:tcBorders>
              <w:top w:val="single" w:sz="4" w:space="0" w:color="auto"/>
              <w:left w:val="single" w:sz="4" w:space="0" w:color="auto"/>
              <w:bottom w:val="single" w:sz="4" w:space="0" w:color="auto"/>
              <w:right w:val="single" w:sz="4" w:space="0" w:color="auto"/>
            </w:tcBorders>
            <w:vAlign w:val="center"/>
          </w:tcPr>
          <w:p w14:paraId="3DB942BC" w14:textId="77777777" w:rsidR="001E4F27" w:rsidRDefault="001E4F27" w:rsidP="00FD47A3">
            <w:pPr>
              <w:rPr>
                <w:rFonts w:ascii="楷体" w:eastAsia="楷体" w:hAnsi="楷体" w:cs="宋体"/>
                <w:color w:val="000000"/>
                <w:szCs w:val="21"/>
                <w:lang w:val="en-US"/>
              </w:rPr>
            </w:pPr>
            <w:r>
              <w:rPr>
                <w:rFonts w:ascii="楷体" w:eastAsia="楷体" w:hAnsi="楷体" w:cs="楷体" w:hint="eastAsia"/>
                <w:szCs w:val="21"/>
              </w:rPr>
              <w:t>注：需备注每个状态测试数据通道被测点名称，如：1号通道</w:t>
            </w:r>
            <w:r>
              <w:rPr>
                <w:rFonts w:ascii="楷体" w:eastAsia="楷体" w:hAnsi="楷体" w:cs="楷体" w:hint="eastAsia"/>
                <w:szCs w:val="21"/>
                <w:lang w:val="en-US"/>
              </w:rPr>
              <w:t>电子锁信号</w:t>
            </w:r>
            <w:r>
              <w:rPr>
                <w:rFonts w:ascii="楷体" w:eastAsia="楷体" w:hAnsi="楷体" w:cs="楷体" w:hint="eastAsia"/>
                <w:szCs w:val="21"/>
              </w:rPr>
              <w:t>，2号通道输出接口电压</w:t>
            </w:r>
          </w:p>
        </w:tc>
      </w:tr>
    </w:tbl>
    <w:p w14:paraId="400CCC07" w14:textId="2340F848" w:rsidR="001E4F27" w:rsidRDefault="001E4F27">
      <w:pPr>
        <w:rPr>
          <w:lang w:val="en-US"/>
        </w:rPr>
      </w:pPr>
    </w:p>
    <w:p w14:paraId="146643D5" w14:textId="19623233" w:rsidR="001E4F27" w:rsidRPr="00B462F1" w:rsidRDefault="001E4F27" w:rsidP="001E4F27">
      <w:pPr>
        <w:tabs>
          <w:tab w:val="left" w:pos="390"/>
          <w:tab w:val="left" w:pos="2100"/>
          <w:tab w:val="left" w:pos="2625"/>
          <w:tab w:val="right" w:pos="10138"/>
        </w:tabs>
        <w:spacing w:before="40" w:after="20"/>
        <w:ind w:right="420"/>
        <w:rPr>
          <w:rFonts w:eastAsia="楷体_GB2312"/>
          <w:color w:val="FF0000"/>
          <w:szCs w:val="21"/>
        </w:rPr>
      </w:pPr>
      <w:r w:rsidRPr="00B462F1">
        <w:rPr>
          <w:rFonts w:eastAsia="楷体_GB2312" w:hint="eastAsia"/>
          <w:color w:val="FF0000"/>
          <w:szCs w:val="21"/>
          <w:highlight w:val="yellow"/>
        </w:rPr>
        <w:t>试验日期：</w:t>
      </w:r>
      <w:r w:rsidRPr="00B462F1">
        <w:rPr>
          <w:rFonts w:eastAsia="楷体_GB2312" w:hint="eastAsia"/>
          <w:color w:val="FF0000"/>
          <w:szCs w:val="21"/>
        </w:rPr>
        <w:t xml:space="preserve"> </w:t>
      </w:r>
      <w:r w:rsidRPr="00B462F1">
        <w:rPr>
          <w:rFonts w:eastAsia="楷体_GB2312"/>
          <w:color w:val="FF0000"/>
          <w:szCs w:val="21"/>
        </w:rPr>
        <w:t xml:space="preserve">                                      </w:t>
      </w:r>
    </w:p>
    <w:p w14:paraId="3244EDC3" w14:textId="2BD7B05C" w:rsidR="001E4F27" w:rsidRPr="00422547" w:rsidRDefault="001E4F27" w:rsidP="001E4F27">
      <w:pPr>
        <w:rPr>
          <w:rFonts w:eastAsia="楷体_GB2312"/>
          <w:color w:val="FF0000"/>
          <w:szCs w:val="21"/>
        </w:rPr>
      </w:pPr>
      <w:r w:rsidRPr="00D85FAC">
        <w:rPr>
          <w:rFonts w:eastAsia="楷体_GB2312" w:hint="eastAsia"/>
          <w:color w:val="FF0000"/>
          <w:szCs w:val="21"/>
          <w:highlight w:val="yellow"/>
        </w:rPr>
        <w:t>环境温度：</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相对湿度：</w:t>
      </w:r>
      <w:r w:rsidRPr="00D85FAC">
        <w:rPr>
          <w:rFonts w:eastAsia="楷体_GB2312" w:hint="eastAsia"/>
          <w:color w:val="FF0000"/>
          <w:szCs w:val="21"/>
          <w:highlight w:val="yellow"/>
        </w:rPr>
        <w:t xml:space="preserve">      %       </w:t>
      </w:r>
    </w:p>
    <w:p w14:paraId="357DD682" w14:textId="77777777" w:rsidR="00950AAB" w:rsidRDefault="00950AAB" w:rsidP="001E4F27">
      <w:pPr>
        <w:rPr>
          <w:rFonts w:eastAsia="楷体_GB2312"/>
          <w:color w:val="FF0000"/>
          <w:szCs w:val="21"/>
        </w:rPr>
      </w:pPr>
    </w:p>
    <w:p w14:paraId="54177AC2" w14:textId="77777777" w:rsidR="00950AAB" w:rsidRDefault="00950AAB" w:rsidP="001E4F27">
      <w:pPr>
        <w:rPr>
          <w:rFonts w:eastAsia="楷体_GB2312"/>
          <w:color w:val="FF0000"/>
          <w:szCs w:val="21"/>
        </w:rPr>
      </w:pPr>
    </w:p>
    <w:p w14:paraId="1027BADE" w14:textId="77777777" w:rsidR="00950AAB" w:rsidRDefault="00950AAB" w:rsidP="001E4F27">
      <w:pPr>
        <w:rPr>
          <w:rFonts w:eastAsia="楷体_GB2312"/>
          <w:color w:val="FF0000"/>
          <w:szCs w:val="21"/>
        </w:rPr>
      </w:pPr>
    </w:p>
    <w:p w14:paraId="1853F113" w14:textId="77777777" w:rsidR="00950AAB" w:rsidRDefault="00950AAB" w:rsidP="001E4F27">
      <w:pPr>
        <w:rPr>
          <w:rFonts w:eastAsia="楷体_GB2312"/>
          <w:color w:val="FF0000"/>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6766"/>
        <w:gridCol w:w="1264"/>
      </w:tblGrid>
      <w:tr w:rsidR="001E4F27" w14:paraId="19079F08" w14:textId="77777777" w:rsidTr="00FD47A3">
        <w:trPr>
          <w:trHeight w:val="340"/>
          <w:jc w:val="center"/>
        </w:trPr>
        <w:tc>
          <w:tcPr>
            <w:tcW w:w="1618" w:type="dxa"/>
            <w:tcBorders>
              <w:top w:val="single" w:sz="4" w:space="0" w:color="auto"/>
              <w:left w:val="single" w:sz="4" w:space="0" w:color="auto"/>
              <w:bottom w:val="single" w:sz="4" w:space="0" w:color="auto"/>
              <w:right w:val="single" w:sz="4" w:space="0" w:color="auto"/>
            </w:tcBorders>
            <w:vAlign w:val="center"/>
          </w:tcPr>
          <w:p w14:paraId="5D986365"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9.6.2.1</w:t>
            </w:r>
          </w:p>
        </w:tc>
        <w:tc>
          <w:tcPr>
            <w:tcW w:w="6766" w:type="dxa"/>
            <w:tcBorders>
              <w:top w:val="single" w:sz="4" w:space="0" w:color="auto"/>
              <w:left w:val="single" w:sz="4" w:space="0" w:color="auto"/>
              <w:bottom w:val="single" w:sz="4" w:space="0" w:color="auto"/>
              <w:right w:val="single" w:sz="4" w:space="0" w:color="auto"/>
            </w:tcBorders>
            <w:vAlign w:val="center"/>
          </w:tcPr>
          <w:p w14:paraId="3A29F089"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通信超时保护</w:t>
            </w:r>
          </w:p>
        </w:tc>
        <w:tc>
          <w:tcPr>
            <w:tcW w:w="1264" w:type="dxa"/>
            <w:tcBorders>
              <w:top w:val="single" w:sz="4" w:space="0" w:color="auto"/>
              <w:left w:val="single" w:sz="4" w:space="0" w:color="auto"/>
              <w:bottom w:val="single" w:sz="4" w:space="0" w:color="auto"/>
              <w:right w:val="single" w:sz="4" w:space="0" w:color="auto"/>
            </w:tcBorders>
            <w:vAlign w:val="center"/>
          </w:tcPr>
          <w:p w14:paraId="75FD7F40" w14:textId="77777777" w:rsidR="001E4F27" w:rsidRDefault="001E4F27" w:rsidP="00FD47A3">
            <w:pPr>
              <w:jc w:val="center"/>
              <w:rPr>
                <w:rFonts w:ascii="楷体" w:eastAsia="楷体" w:hAnsi="楷体" w:cs="宋体"/>
                <w:color w:val="000000"/>
                <w:szCs w:val="21"/>
              </w:rPr>
            </w:pPr>
          </w:p>
        </w:tc>
      </w:tr>
      <w:tr w:rsidR="001E4F27" w14:paraId="1D809A8E" w14:textId="77777777" w:rsidTr="00FD47A3">
        <w:trPr>
          <w:trHeight w:val="312"/>
          <w:jc w:val="center"/>
        </w:trPr>
        <w:tc>
          <w:tcPr>
            <w:tcW w:w="9648" w:type="dxa"/>
            <w:gridSpan w:val="3"/>
            <w:tcBorders>
              <w:top w:val="nil"/>
              <w:left w:val="single" w:sz="4" w:space="0" w:color="auto"/>
              <w:bottom w:val="nil"/>
              <w:right w:val="single" w:sz="4" w:space="0" w:color="auto"/>
            </w:tcBorders>
            <w:vAlign w:val="center"/>
          </w:tcPr>
          <w:p w14:paraId="546CB538" w14:textId="77777777" w:rsidR="001E4F27" w:rsidRDefault="001E4F27" w:rsidP="00FD47A3">
            <w:pPr>
              <w:jc w:val="center"/>
              <w:rPr>
                <w:rFonts w:ascii="楷体" w:eastAsia="楷体" w:hAnsi="楷体" w:cs="宋体"/>
                <w:color w:val="000000"/>
                <w:szCs w:val="21"/>
              </w:rPr>
            </w:pPr>
          </w:p>
          <w:p w14:paraId="697111D6"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通信</w:t>
            </w:r>
            <w:r>
              <w:rPr>
                <w:rFonts w:ascii="楷体" w:eastAsia="楷体" w:hAnsi="楷体" w:hint="eastAsia"/>
                <w:szCs w:val="21"/>
              </w:rPr>
              <w:t>超时</w:t>
            </w:r>
            <w:r>
              <w:rPr>
                <w:rFonts w:ascii="楷体" w:eastAsia="楷体" w:hAnsi="楷体" w:hint="eastAsia"/>
                <w:szCs w:val="21"/>
                <w:lang w:val="en-US"/>
              </w:rPr>
              <w:t>断开C1C2测试图</w:t>
            </w:r>
          </w:p>
          <w:p w14:paraId="31C63F8C" w14:textId="77777777" w:rsidR="001E4F27" w:rsidRDefault="001E4F27" w:rsidP="00FD47A3">
            <w:pPr>
              <w:jc w:val="center"/>
              <w:rPr>
                <w:rFonts w:ascii="楷体" w:eastAsia="楷体" w:hAnsi="楷体" w:cs="宋体"/>
                <w:color w:val="000000"/>
                <w:szCs w:val="21"/>
              </w:rPr>
            </w:pPr>
          </w:p>
        </w:tc>
      </w:tr>
      <w:tr w:rsidR="001E4F27" w14:paraId="041207F4"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69B5F201" w14:textId="77777777" w:rsidR="001E4F27" w:rsidRDefault="001E4F27" w:rsidP="00FD47A3">
            <w:pPr>
              <w:jc w:val="center"/>
              <w:rPr>
                <w:rFonts w:ascii="楷体" w:eastAsia="楷体" w:hAnsi="楷体" w:cs="宋体"/>
                <w:color w:val="000000"/>
                <w:szCs w:val="21"/>
              </w:rPr>
            </w:pPr>
            <w:r>
              <w:rPr>
                <w:rFonts w:ascii="楷体" w:eastAsia="楷体" w:hAnsi="楷体" w:hint="eastAsia"/>
                <w:szCs w:val="21"/>
              </w:rPr>
              <w:t>报文超时</w:t>
            </w:r>
            <w:r>
              <w:rPr>
                <w:rFonts w:ascii="楷体" w:eastAsia="楷体" w:hAnsi="楷体" w:hint="eastAsia"/>
                <w:szCs w:val="21"/>
                <w:lang w:val="en-US"/>
              </w:rPr>
              <w:t xml:space="preserve">   </w:t>
            </w:r>
            <w:r>
              <w:rPr>
                <w:rFonts w:ascii="楷体" w:eastAsia="楷体" w:hAnsi="楷体" w:hint="eastAsia"/>
                <w:szCs w:val="21"/>
              </w:rPr>
              <w:t>s时间后断开C1、C2</w:t>
            </w:r>
          </w:p>
        </w:tc>
      </w:tr>
      <w:tr w:rsidR="001E4F27" w14:paraId="73DDB900" w14:textId="77777777" w:rsidTr="00FD47A3">
        <w:trPr>
          <w:trHeight w:val="312"/>
          <w:jc w:val="center"/>
        </w:trPr>
        <w:tc>
          <w:tcPr>
            <w:tcW w:w="9648" w:type="dxa"/>
            <w:gridSpan w:val="3"/>
            <w:tcBorders>
              <w:top w:val="single" w:sz="4" w:space="0" w:color="auto"/>
              <w:left w:val="single" w:sz="4" w:space="0" w:color="auto"/>
              <w:bottom w:val="nil"/>
              <w:right w:val="single" w:sz="4" w:space="0" w:color="auto"/>
            </w:tcBorders>
            <w:vAlign w:val="center"/>
          </w:tcPr>
          <w:p w14:paraId="42C7CB38" w14:textId="77777777" w:rsidR="001E4F27" w:rsidRDefault="001E4F27" w:rsidP="00FD47A3">
            <w:pPr>
              <w:jc w:val="center"/>
              <w:rPr>
                <w:rFonts w:ascii="楷体" w:eastAsia="楷体" w:hAnsi="楷体"/>
                <w:szCs w:val="21"/>
              </w:rPr>
            </w:pPr>
          </w:p>
          <w:p w14:paraId="05CC0A4D" w14:textId="77777777" w:rsidR="001E4F27" w:rsidRDefault="001E4F27" w:rsidP="00FD47A3">
            <w:pPr>
              <w:jc w:val="center"/>
              <w:rPr>
                <w:rFonts w:ascii="楷体" w:eastAsia="楷体" w:hAnsi="楷体"/>
                <w:szCs w:val="21"/>
                <w:lang w:val="en-US"/>
              </w:rPr>
            </w:pPr>
          </w:p>
          <w:p w14:paraId="7FB3CF1C"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通信</w:t>
            </w:r>
            <w:r>
              <w:rPr>
                <w:rFonts w:ascii="楷体" w:eastAsia="楷体" w:hAnsi="楷体" w:hint="eastAsia"/>
                <w:szCs w:val="21"/>
              </w:rPr>
              <w:t>重新连接</w:t>
            </w:r>
            <w:r>
              <w:rPr>
                <w:rFonts w:ascii="楷体" w:eastAsia="楷体" w:hAnsi="楷体" w:hint="eastAsia"/>
                <w:szCs w:val="21"/>
                <w:lang w:val="en-US"/>
              </w:rPr>
              <w:t>测试图</w:t>
            </w:r>
          </w:p>
          <w:p w14:paraId="301D6CA5" w14:textId="77777777" w:rsidR="001E4F27" w:rsidRDefault="001E4F27" w:rsidP="00FD47A3">
            <w:pPr>
              <w:jc w:val="both"/>
              <w:rPr>
                <w:rFonts w:ascii="楷体" w:eastAsia="楷体" w:hAnsi="楷体"/>
                <w:szCs w:val="21"/>
              </w:rPr>
            </w:pPr>
          </w:p>
        </w:tc>
      </w:tr>
      <w:tr w:rsidR="001E4F27" w14:paraId="0BFD9A4C"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1C0F24A5" w14:textId="77777777" w:rsidR="001E4F27" w:rsidRDefault="001E4F27" w:rsidP="00FD47A3">
            <w:pPr>
              <w:jc w:val="center"/>
              <w:rPr>
                <w:rFonts w:ascii="楷体" w:eastAsia="楷体" w:hAnsi="楷体"/>
                <w:szCs w:val="21"/>
              </w:rPr>
            </w:pPr>
            <w:r>
              <w:rPr>
                <w:rFonts w:ascii="楷体" w:eastAsia="楷体" w:hAnsi="楷体" w:hint="eastAsia"/>
                <w:szCs w:val="21"/>
              </w:rPr>
              <w:t>报文超时</w:t>
            </w:r>
            <w:r>
              <w:rPr>
                <w:rFonts w:ascii="楷体" w:eastAsia="楷体" w:hAnsi="楷体" w:hint="eastAsia"/>
                <w:szCs w:val="21"/>
                <w:lang w:val="en-US"/>
              </w:rPr>
              <w:t xml:space="preserve">   </w:t>
            </w:r>
            <w:r>
              <w:rPr>
                <w:rFonts w:ascii="楷体" w:eastAsia="楷体" w:hAnsi="楷体" w:hint="eastAsia"/>
                <w:szCs w:val="21"/>
              </w:rPr>
              <w:t>s时间后内重新连接</w:t>
            </w:r>
          </w:p>
        </w:tc>
      </w:tr>
      <w:tr w:rsidR="001E4F27" w14:paraId="11917C97" w14:textId="77777777" w:rsidTr="00FD47A3">
        <w:trPr>
          <w:trHeight w:val="312"/>
          <w:jc w:val="center"/>
        </w:trPr>
        <w:tc>
          <w:tcPr>
            <w:tcW w:w="9648" w:type="dxa"/>
            <w:gridSpan w:val="3"/>
            <w:tcBorders>
              <w:top w:val="single" w:sz="4" w:space="0" w:color="auto"/>
              <w:left w:val="single" w:sz="4" w:space="0" w:color="auto"/>
              <w:bottom w:val="single" w:sz="4" w:space="0" w:color="auto"/>
              <w:right w:val="single" w:sz="4" w:space="0" w:color="auto"/>
            </w:tcBorders>
            <w:vAlign w:val="center"/>
          </w:tcPr>
          <w:p w14:paraId="1B150C9C" w14:textId="77777777" w:rsidR="001E4F27" w:rsidRDefault="001E4F27" w:rsidP="00FD47A3">
            <w:pPr>
              <w:rPr>
                <w:rFonts w:ascii="楷体" w:eastAsia="楷体" w:hAnsi="楷体"/>
                <w:szCs w:val="21"/>
              </w:rPr>
            </w:pPr>
            <w:r>
              <w:rPr>
                <w:rFonts w:ascii="楷体" w:eastAsia="楷体" w:hAnsi="楷体" w:cs="楷体" w:hint="eastAsia"/>
                <w:szCs w:val="21"/>
              </w:rPr>
              <w:t>注：测试图下方需注明保护时间。需备注每个状态测试数据通道被测点名称，如：1号通道</w:t>
            </w:r>
            <w:r>
              <w:rPr>
                <w:rFonts w:ascii="楷体" w:eastAsia="楷体" w:hAnsi="楷体" w:cs="楷体" w:hint="eastAsia"/>
                <w:szCs w:val="21"/>
                <w:lang w:val="en-US"/>
              </w:rPr>
              <w:t>S+S-信号</w:t>
            </w:r>
            <w:r>
              <w:rPr>
                <w:rFonts w:ascii="楷体" w:eastAsia="楷体" w:hAnsi="楷体" w:cs="楷体" w:hint="eastAsia"/>
                <w:szCs w:val="21"/>
              </w:rPr>
              <w:t>，2号通道输出接口电压</w:t>
            </w:r>
          </w:p>
        </w:tc>
      </w:tr>
    </w:tbl>
    <w:p w14:paraId="471C4532" w14:textId="77777777" w:rsidR="001E4F27" w:rsidRDefault="001E4F27"/>
    <w:p w14:paraId="175D52C0" w14:textId="77777777" w:rsidR="00950AAB" w:rsidRDefault="00950AAB"/>
    <w:p w14:paraId="0FA37A73" w14:textId="77777777" w:rsidR="00950AAB" w:rsidRDefault="00950AAB"/>
    <w:p w14:paraId="64D1ACCD" w14:textId="77777777" w:rsidR="00950AAB" w:rsidRDefault="00950AAB"/>
    <w:p w14:paraId="3C9C090F" w14:textId="77777777" w:rsidR="00950AAB" w:rsidRDefault="00950AAB"/>
    <w:p w14:paraId="2D720E8E" w14:textId="77777777" w:rsidR="00950AAB" w:rsidRDefault="00950AAB"/>
    <w:p w14:paraId="5C3AE30B" w14:textId="77777777" w:rsidR="00950AAB" w:rsidRDefault="00950AAB"/>
    <w:p w14:paraId="5AC19783" w14:textId="77777777" w:rsidR="00950AAB" w:rsidRDefault="00950AAB"/>
    <w:p w14:paraId="20B4BF7A" w14:textId="77777777" w:rsidR="00950AAB" w:rsidRDefault="00950AAB"/>
    <w:p w14:paraId="33BA4ECF" w14:textId="77777777" w:rsidR="00950AAB" w:rsidRDefault="00950AAB"/>
    <w:p w14:paraId="57FB520B" w14:textId="77777777" w:rsidR="00950AAB" w:rsidRDefault="00950AAB"/>
    <w:p w14:paraId="689AB533" w14:textId="77777777" w:rsidR="00950AAB" w:rsidRDefault="00950AAB"/>
    <w:p w14:paraId="62EEED13" w14:textId="77777777" w:rsidR="00950AAB" w:rsidRDefault="00950AAB"/>
    <w:p w14:paraId="2B77F713" w14:textId="77777777" w:rsidR="00950AAB" w:rsidRDefault="00950AAB"/>
    <w:p w14:paraId="3D11DA83" w14:textId="77777777" w:rsidR="00950AAB" w:rsidRDefault="00950AAB"/>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6766"/>
        <w:gridCol w:w="1264"/>
      </w:tblGrid>
      <w:tr w:rsidR="001E4F27" w14:paraId="348BEE7D" w14:textId="77777777" w:rsidTr="00FD47A3">
        <w:trPr>
          <w:trHeight w:val="340"/>
          <w:jc w:val="center"/>
        </w:trPr>
        <w:tc>
          <w:tcPr>
            <w:tcW w:w="1618" w:type="dxa"/>
            <w:tcBorders>
              <w:top w:val="single" w:sz="4" w:space="0" w:color="auto"/>
              <w:left w:val="single" w:sz="4" w:space="0" w:color="auto"/>
              <w:bottom w:val="single" w:sz="4" w:space="0" w:color="auto"/>
              <w:right w:val="single" w:sz="4" w:space="0" w:color="auto"/>
            </w:tcBorders>
            <w:vAlign w:val="center"/>
          </w:tcPr>
          <w:p w14:paraId="39AB4F52"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表</w:t>
            </w:r>
            <w:r>
              <w:rPr>
                <w:rFonts w:ascii="楷体_GB2312" w:eastAsia="楷体_GB2312" w:hAnsi="宋体" w:hint="eastAsia"/>
                <w:color w:val="000000"/>
                <w:sz w:val="21"/>
                <w:szCs w:val="21"/>
                <w:lang w:val="en-GB"/>
              </w:rPr>
              <w:t>9.6.2.4</w:t>
            </w:r>
          </w:p>
        </w:tc>
        <w:tc>
          <w:tcPr>
            <w:tcW w:w="6766" w:type="dxa"/>
            <w:tcBorders>
              <w:top w:val="single" w:sz="4" w:space="0" w:color="auto"/>
              <w:left w:val="single" w:sz="4" w:space="0" w:color="auto"/>
              <w:bottom w:val="single" w:sz="4" w:space="0" w:color="auto"/>
              <w:right w:val="single" w:sz="4" w:space="0" w:color="auto"/>
            </w:tcBorders>
            <w:vAlign w:val="center"/>
          </w:tcPr>
          <w:p w14:paraId="7C0EC624"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CC1回路异常保护</w:t>
            </w:r>
          </w:p>
        </w:tc>
        <w:tc>
          <w:tcPr>
            <w:tcW w:w="1264" w:type="dxa"/>
            <w:tcBorders>
              <w:top w:val="single" w:sz="4" w:space="0" w:color="auto"/>
              <w:left w:val="single" w:sz="4" w:space="0" w:color="auto"/>
              <w:bottom w:val="single" w:sz="4" w:space="0" w:color="auto"/>
              <w:right w:val="single" w:sz="4" w:space="0" w:color="auto"/>
            </w:tcBorders>
            <w:vAlign w:val="center"/>
          </w:tcPr>
          <w:p w14:paraId="5DD44C9C" w14:textId="77777777" w:rsidR="001E4F27" w:rsidRDefault="001E4F27" w:rsidP="00FD47A3">
            <w:pPr>
              <w:jc w:val="center"/>
              <w:rPr>
                <w:rFonts w:ascii="楷体" w:eastAsia="楷体" w:hAnsi="楷体" w:cs="宋体"/>
                <w:color w:val="000000"/>
                <w:szCs w:val="21"/>
                <w:lang w:val="en-US"/>
              </w:rPr>
            </w:pPr>
          </w:p>
        </w:tc>
      </w:tr>
      <w:tr w:rsidR="001E4F27" w14:paraId="327DCC3C" w14:textId="77777777" w:rsidTr="00FD47A3">
        <w:trPr>
          <w:trHeight w:val="312"/>
          <w:jc w:val="center"/>
        </w:trPr>
        <w:tc>
          <w:tcPr>
            <w:tcW w:w="9648" w:type="dxa"/>
            <w:gridSpan w:val="3"/>
            <w:tcBorders>
              <w:top w:val="nil"/>
              <w:left w:val="single" w:sz="4" w:space="0" w:color="auto"/>
              <w:bottom w:val="nil"/>
              <w:right w:val="single" w:sz="4" w:space="0" w:color="auto"/>
            </w:tcBorders>
            <w:vAlign w:val="center"/>
          </w:tcPr>
          <w:p w14:paraId="774907E0" w14:textId="77777777" w:rsidR="001E4F27" w:rsidRDefault="001E4F27" w:rsidP="00FD47A3">
            <w:pPr>
              <w:jc w:val="center"/>
              <w:rPr>
                <w:rFonts w:ascii="楷体" w:eastAsia="楷体" w:hAnsi="楷体" w:cs="宋体"/>
                <w:color w:val="000000"/>
                <w:szCs w:val="21"/>
              </w:rPr>
            </w:pPr>
          </w:p>
          <w:p w14:paraId="47C00DBE"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开关S</w:t>
            </w:r>
            <w:r>
              <w:rPr>
                <w:rFonts w:ascii="楷体" w:eastAsia="楷体" w:hAnsi="楷体" w:hint="eastAsia"/>
                <w:szCs w:val="21"/>
                <w:lang w:val="en-US"/>
              </w:rPr>
              <w:t>由闭合变为</w:t>
            </w:r>
            <w:r>
              <w:rPr>
                <w:rFonts w:ascii="楷体" w:eastAsia="楷体" w:hAnsi="楷体" w:hint="eastAsia"/>
                <w:szCs w:val="21"/>
              </w:rPr>
              <w:t>断开，</w:t>
            </w:r>
            <w:r>
              <w:rPr>
                <w:rFonts w:ascii="楷体" w:eastAsia="楷体" w:hAnsi="楷体" w:hint="eastAsia"/>
                <w:szCs w:val="21"/>
                <w:lang w:val="en-US"/>
              </w:rPr>
              <w:t>电流下降至5A以下测试图</w:t>
            </w:r>
          </w:p>
          <w:p w14:paraId="2DDC051F"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开关S断开</w:t>
            </w:r>
            <w:r>
              <w:rPr>
                <w:rFonts w:ascii="楷体" w:eastAsia="楷体" w:hAnsi="楷体" w:hint="eastAsia"/>
                <w:szCs w:val="21"/>
                <w:lang w:val="en-US"/>
              </w:rPr>
              <w:t>至断开C1、C2测试图</w:t>
            </w:r>
          </w:p>
          <w:p w14:paraId="6CBD3A98" w14:textId="77777777" w:rsidR="001E4F27" w:rsidRDefault="001E4F27" w:rsidP="00FD47A3">
            <w:pPr>
              <w:jc w:val="center"/>
              <w:rPr>
                <w:rFonts w:ascii="楷体" w:eastAsia="楷体" w:hAnsi="楷体" w:cs="宋体"/>
                <w:color w:val="000000"/>
                <w:szCs w:val="21"/>
              </w:rPr>
            </w:pPr>
          </w:p>
        </w:tc>
      </w:tr>
      <w:tr w:rsidR="001E4F27" w14:paraId="675711C8"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1F10ECBF"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开关S断开</w:t>
            </w:r>
            <w:r>
              <w:rPr>
                <w:rFonts w:ascii="楷体" w:eastAsia="楷体" w:hAnsi="楷体" w:hint="eastAsia"/>
                <w:szCs w:val="21"/>
                <w:lang w:val="en-US"/>
              </w:rPr>
              <w:t xml:space="preserve">   </w:t>
            </w:r>
            <w:r>
              <w:rPr>
                <w:rFonts w:ascii="楷体" w:eastAsia="楷体" w:hAnsi="楷体"/>
                <w:szCs w:val="21"/>
              </w:rPr>
              <w:t>ms</w:t>
            </w:r>
            <w:r>
              <w:rPr>
                <w:rFonts w:ascii="楷体" w:eastAsia="楷体" w:hAnsi="楷体" w:hint="eastAsia"/>
                <w:szCs w:val="21"/>
                <w:lang w:val="en-US"/>
              </w:rPr>
              <w:t xml:space="preserve">电流下降至5A，   </w:t>
            </w:r>
            <w:r>
              <w:rPr>
                <w:rFonts w:ascii="楷体" w:eastAsia="楷体" w:hAnsi="楷体"/>
                <w:szCs w:val="21"/>
              </w:rPr>
              <w:t>ms</w:t>
            </w:r>
            <w:r>
              <w:rPr>
                <w:rFonts w:ascii="楷体" w:eastAsia="楷体" w:hAnsi="楷体" w:hint="eastAsia"/>
                <w:szCs w:val="21"/>
                <w:lang w:val="en-US"/>
              </w:rPr>
              <w:t>断开C1、C2测试</w:t>
            </w:r>
          </w:p>
        </w:tc>
      </w:tr>
      <w:tr w:rsidR="001E4F27" w14:paraId="36AC14E6" w14:textId="77777777" w:rsidTr="00FD47A3">
        <w:trPr>
          <w:trHeight w:val="312"/>
          <w:jc w:val="center"/>
        </w:trPr>
        <w:tc>
          <w:tcPr>
            <w:tcW w:w="9648" w:type="dxa"/>
            <w:gridSpan w:val="3"/>
            <w:tcBorders>
              <w:top w:val="single" w:sz="4" w:space="0" w:color="auto"/>
              <w:left w:val="single" w:sz="4" w:space="0" w:color="auto"/>
              <w:bottom w:val="nil"/>
              <w:right w:val="single" w:sz="4" w:space="0" w:color="auto"/>
            </w:tcBorders>
            <w:vAlign w:val="center"/>
          </w:tcPr>
          <w:p w14:paraId="125220EB" w14:textId="77777777" w:rsidR="001E4F27" w:rsidRDefault="001E4F27" w:rsidP="00FD47A3">
            <w:pPr>
              <w:jc w:val="center"/>
              <w:rPr>
                <w:rFonts w:ascii="楷体" w:eastAsia="楷体" w:hAnsi="楷体"/>
                <w:szCs w:val="21"/>
              </w:rPr>
            </w:pPr>
          </w:p>
          <w:p w14:paraId="73C58320"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能量传输阶段，车辆接口由完全连接变为断开，电流下降至5A以下测试图</w:t>
            </w:r>
          </w:p>
          <w:p w14:paraId="7B4465D2"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rPr>
              <w:t>车辆接口断开</w:t>
            </w:r>
            <w:r>
              <w:rPr>
                <w:rFonts w:ascii="楷体" w:eastAsia="楷体" w:hAnsi="楷体" w:hint="eastAsia"/>
                <w:lang w:val="en-US"/>
              </w:rPr>
              <w:t>至</w:t>
            </w:r>
            <w:r>
              <w:rPr>
                <w:rFonts w:ascii="楷体" w:eastAsia="楷体" w:hAnsi="楷体" w:hint="eastAsia"/>
                <w:szCs w:val="21"/>
                <w:lang w:val="en-US"/>
              </w:rPr>
              <w:t>断开C1、C2测试图</w:t>
            </w:r>
          </w:p>
          <w:p w14:paraId="0A032B98" w14:textId="77777777" w:rsidR="001E4F27" w:rsidRDefault="001E4F27" w:rsidP="00FD47A3">
            <w:pPr>
              <w:jc w:val="both"/>
              <w:rPr>
                <w:rFonts w:ascii="楷体" w:eastAsia="楷体" w:hAnsi="楷体"/>
                <w:szCs w:val="21"/>
              </w:rPr>
            </w:pPr>
          </w:p>
        </w:tc>
      </w:tr>
      <w:tr w:rsidR="001E4F27" w14:paraId="6620AAA1"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02AA9B9E" w14:textId="77777777" w:rsidR="001E4F27" w:rsidRDefault="001E4F27" w:rsidP="00FD47A3">
            <w:pPr>
              <w:jc w:val="center"/>
              <w:rPr>
                <w:rFonts w:ascii="楷体" w:eastAsia="楷体" w:hAnsi="楷体"/>
              </w:rPr>
            </w:pPr>
            <w:r>
              <w:rPr>
                <w:rFonts w:ascii="楷体" w:eastAsia="楷体" w:hAnsi="楷体" w:hint="eastAsia"/>
              </w:rPr>
              <w:t>车辆接口断开</w:t>
            </w:r>
            <w:r>
              <w:rPr>
                <w:rFonts w:ascii="楷体" w:eastAsia="楷体" w:hAnsi="楷体" w:hint="eastAsia"/>
                <w:szCs w:val="21"/>
                <w:lang w:val="en-US"/>
              </w:rPr>
              <w:t xml:space="preserve">   </w:t>
            </w:r>
            <w:r>
              <w:rPr>
                <w:rFonts w:ascii="楷体" w:eastAsia="楷体" w:hAnsi="楷体"/>
                <w:szCs w:val="21"/>
              </w:rPr>
              <w:t>ms</w:t>
            </w:r>
            <w:r>
              <w:rPr>
                <w:rFonts w:ascii="楷体" w:eastAsia="楷体" w:hAnsi="楷体" w:hint="eastAsia"/>
                <w:szCs w:val="21"/>
                <w:lang w:val="en-US"/>
              </w:rPr>
              <w:t xml:space="preserve">电流下降至5A，   </w:t>
            </w:r>
            <w:r>
              <w:rPr>
                <w:rFonts w:ascii="楷体" w:eastAsia="楷体" w:hAnsi="楷体"/>
                <w:szCs w:val="21"/>
              </w:rPr>
              <w:t>ms</w:t>
            </w:r>
            <w:r>
              <w:rPr>
                <w:rFonts w:ascii="楷体" w:eastAsia="楷体" w:hAnsi="楷体" w:hint="eastAsia"/>
                <w:szCs w:val="21"/>
                <w:lang w:val="en-US"/>
              </w:rPr>
              <w:t>断开C1、C2测试</w:t>
            </w:r>
          </w:p>
        </w:tc>
      </w:tr>
      <w:tr w:rsidR="001E4F27" w14:paraId="5E7FF097" w14:textId="77777777" w:rsidTr="00FD47A3">
        <w:trPr>
          <w:trHeight w:val="312"/>
          <w:jc w:val="center"/>
        </w:trPr>
        <w:tc>
          <w:tcPr>
            <w:tcW w:w="9648" w:type="dxa"/>
            <w:gridSpan w:val="3"/>
            <w:tcBorders>
              <w:top w:val="single" w:sz="4" w:space="0" w:color="auto"/>
              <w:left w:val="single" w:sz="4" w:space="0" w:color="auto"/>
              <w:bottom w:val="nil"/>
              <w:right w:val="single" w:sz="4" w:space="0" w:color="auto"/>
            </w:tcBorders>
            <w:vAlign w:val="center"/>
          </w:tcPr>
          <w:p w14:paraId="0E3EBF1B" w14:textId="77777777" w:rsidR="001E4F27" w:rsidRDefault="001E4F27" w:rsidP="00FD47A3">
            <w:pPr>
              <w:jc w:val="center"/>
            </w:pPr>
          </w:p>
          <w:p w14:paraId="18362668" w14:textId="77777777" w:rsidR="001E4F27" w:rsidRDefault="001E4F27" w:rsidP="00FD47A3">
            <w:pPr>
              <w:jc w:val="center"/>
              <w:rPr>
                <w:rFonts w:ascii="楷体" w:eastAsia="楷体" w:hAnsi="楷体"/>
                <w:szCs w:val="21"/>
              </w:rPr>
            </w:pPr>
          </w:p>
          <w:p w14:paraId="706C3513"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保护接地导体电气连续性丢失，电流下降至5A以下测试图</w:t>
            </w:r>
          </w:p>
          <w:p w14:paraId="023D1D2E"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保护接地导体电气连续性丢失</w:t>
            </w:r>
            <w:r>
              <w:rPr>
                <w:rFonts w:ascii="楷体" w:eastAsia="楷体" w:hAnsi="楷体" w:hint="eastAsia"/>
                <w:lang w:val="en-US"/>
              </w:rPr>
              <w:t>至</w:t>
            </w:r>
            <w:r>
              <w:rPr>
                <w:rFonts w:ascii="楷体" w:eastAsia="楷体" w:hAnsi="楷体" w:hint="eastAsia"/>
                <w:szCs w:val="21"/>
                <w:lang w:val="en-US"/>
              </w:rPr>
              <w:t>断开C1、C2测试图</w:t>
            </w:r>
          </w:p>
          <w:p w14:paraId="7D952A2D" w14:textId="77777777" w:rsidR="001E4F27" w:rsidRDefault="001E4F27" w:rsidP="00FD47A3">
            <w:pPr>
              <w:jc w:val="both"/>
            </w:pPr>
          </w:p>
        </w:tc>
      </w:tr>
      <w:tr w:rsidR="001E4F27" w14:paraId="75CF5209"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6D3DC584" w14:textId="77777777" w:rsidR="001E4F27" w:rsidRDefault="001E4F27" w:rsidP="00FD47A3">
            <w:pPr>
              <w:jc w:val="center"/>
              <w:rPr>
                <w:rFonts w:ascii="楷体" w:eastAsia="楷体" w:hAnsi="楷体"/>
                <w:szCs w:val="21"/>
              </w:rPr>
            </w:pPr>
            <w:r>
              <w:rPr>
                <w:rFonts w:ascii="楷体" w:eastAsia="楷体" w:hAnsi="楷体" w:hint="eastAsia"/>
                <w:szCs w:val="21"/>
                <w:lang w:val="en-US"/>
              </w:rPr>
              <w:t xml:space="preserve">保护接地导体电气连续性丢失   </w:t>
            </w:r>
            <w:r>
              <w:rPr>
                <w:rFonts w:ascii="楷体" w:eastAsia="楷体" w:hAnsi="楷体"/>
                <w:szCs w:val="21"/>
              </w:rPr>
              <w:t>ms</w:t>
            </w:r>
            <w:r>
              <w:rPr>
                <w:rFonts w:ascii="楷体" w:eastAsia="楷体" w:hAnsi="楷体" w:hint="eastAsia"/>
                <w:szCs w:val="21"/>
                <w:lang w:val="en-US"/>
              </w:rPr>
              <w:t xml:space="preserve">电流下降至5A，   </w:t>
            </w:r>
            <w:r>
              <w:rPr>
                <w:rFonts w:ascii="楷体" w:eastAsia="楷体" w:hAnsi="楷体"/>
                <w:szCs w:val="21"/>
              </w:rPr>
              <w:t>ms</w:t>
            </w:r>
            <w:r>
              <w:rPr>
                <w:rFonts w:ascii="楷体" w:eastAsia="楷体" w:hAnsi="楷体" w:hint="eastAsia"/>
                <w:szCs w:val="21"/>
                <w:lang w:val="en-US"/>
              </w:rPr>
              <w:t>断开C1、C2测试</w:t>
            </w:r>
          </w:p>
        </w:tc>
      </w:tr>
      <w:tr w:rsidR="001E4F27" w14:paraId="5573B2B8" w14:textId="77777777" w:rsidTr="00FD47A3">
        <w:trPr>
          <w:trHeight w:val="312"/>
          <w:jc w:val="center"/>
        </w:trPr>
        <w:tc>
          <w:tcPr>
            <w:tcW w:w="9648" w:type="dxa"/>
            <w:gridSpan w:val="3"/>
            <w:tcBorders>
              <w:top w:val="nil"/>
              <w:left w:val="single" w:sz="4" w:space="0" w:color="auto"/>
              <w:bottom w:val="single" w:sz="4" w:space="0" w:color="auto"/>
              <w:right w:val="single" w:sz="4" w:space="0" w:color="auto"/>
            </w:tcBorders>
            <w:vAlign w:val="center"/>
          </w:tcPr>
          <w:p w14:paraId="2D8B117E" w14:textId="77777777" w:rsidR="001E4F27" w:rsidRDefault="001E4F27" w:rsidP="00FD47A3">
            <w:pPr>
              <w:jc w:val="center"/>
              <w:rPr>
                <w:rFonts w:ascii="楷体" w:eastAsia="楷体" w:hAnsi="楷体"/>
              </w:rPr>
            </w:pPr>
            <w:r>
              <w:rPr>
                <w:rFonts w:ascii="楷体" w:eastAsia="楷体" w:hAnsi="楷体" w:hint="eastAsia"/>
                <w:lang w:val="en-US"/>
              </w:rPr>
              <w:t>控制导引电压限值测试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1652"/>
              <w:gridCol w:w="1872"/>
              <w:gridCol w:w="1873"/>
              <w:gridCol w:w="1873"/>
            </w:tblGrid>
            <w:tr w:rsidR="001E4F27" w:rsidRPr="00CB7E53" w14:paraId="438A55FD" w14:textId="77777777" w:rsidTr="00FD47A3">
              <w:tc>
                <w:tcPr>
                  <w:tcW w:w="9362" w:type="dxa"/>
                  <w:gridSpan w:val="5"/>
                  <w:shd w:val="clear" w:color="auto" w:fill="auto"/>
                </w:tcPr>
                <w:p w14:paraId="4B2AC9BE"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华文仿宋" w:eastAsia="华文仿宋" w:hAnsi="华文仿宋" w:cs="宋体" w:hint="eastAsia"/>
                      <w:color w:val="000000"/>
                      <w:lang w:val="en-US"/>
                    </w:rPr>
                    <w:t>a）</w:t>
                  </w:r>
                  <w:r w:rsidRPr="00CB7E53">
                    <w:rPr>
                      <w:rFonts w:ascii="华文仿宋" w:eastAsia="华文仿宋" w:hAnsi="华文仿宋" w:cs="宋体" w:hint="eastAsia"/>
                      <w:color w:val="000000"/>
                    </w:rPr>
                    <w:t>限值内测试</w:t>
                  </w:r>
                </w:p>
              </w:tc>
            </w:tr>
            <w:tr w:rsidR="001E4F27" w:rsidRPr="00CB7E53" w14:paraId="688368F7" w14:textId="77777777" w:rsidTr="00FD47A3">
              <w:tc>
                <w:tcPr>
                  <w:tcW w:w="2092" w:type="dxa"/>
                  <w:shd w:val="clear" w:color="auto" w:fill="auto"/>
                  <w:vAlign w:val="center"/>
                </w:tcPr>
                <w:p w14:paraId="2D11AE31"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rPr>
                    <w:t>设备状态</w:t>
                  </w:r>
                </w:p>
              </w:tc>
              <w:tc>
                <w:tcPr>
                  <w:tcW w:w="1652" w:type="dxa"/>
                  <w:shd w:val="clear" w:color="auto" w:fill="auto"/>
                  <w:vAlign w:val="center"/>
                </w:tcPr>
                <w:p w14:paraId="1A545B21"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rPr>
                    <w:t>CP监测点电压（V）</w:t>
                  </w:r>
                </w:p>
              </w:tc>
              <w:tc>
                <w:tcPr>
                  <w:tcW w:w="1872" w:type="dxa"/>
                  <w:shd w:val="clear" w:color="auto" w:fill="auto"/>
                  <w:vAlign w:val="center"/>
                </w:tcPr>
                <w:p w14:paraId="3138C5D9"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宋体" w:hint="eastAsia"/>
                      <w:color w:val="000000"/>
                      <w:sz w:val="21"/>
                      <w:szCs w:val="21"/>
                      <w:lang w:val="en-US"/>
                    </w:rPr>
                    <w:t>通信状态</w:t>
                  </w:r>
                </w:p>
              </w:tc>
              <w:tc>
                <w:tcPr>
                  <w:tcW w:w="1873" w:type="dxa"/>
                  <w:shd w:val="clear" w:color="auto" w:fill="auto"/>
                  <w:vAlign w:val="center"/>
                </w:tcPr>
                <w:p w14:paraId="6A0AECE5"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充电</w:t>
                  </w:r>
                  <w:r w:rsidRPr="00CB7E53">
                    <w:rPr>
                      <w:rFonts w:ascii="楷体" w:eastAsia="楷体" w:hAnsi="楷体" w:cs="楷体" w:hint="eastAsia"/>
                    </w:rPr>
                    <w:t>状态</w:t>
                  </w:r>
                </w:p>
              </w:tc>
              <w:tc>
                <w:tcPr>
                  <w:tcW w:w="1873" w:type="dxa"/>
                  <w:shd w:val="clear" w:color="auto" w:fill="auto"/>
                  <w:vAlign w:val="center"/>
                </w:tcPr>
                <w:p w14:paraId="402F0FF1"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C1C2状态</w:t>
                  </w:r>
                </w:p>
              </w:tc>
            </w:tr>
            <w:tr w:rsidR="001E4F27" w:rsidRPr="00CB7E53" w14:paraId="7A836913" w14:textId="77777777" w:rsidTr="00FD47A3">
              <w:tc>
                <w:tcPr>
                  <w:tcW w:w="2092" w:type="dxa"/>
                  <w:shd w:val="clear" w:color="auto" w:fill="auto"/>
                  <w:vAlign w:val="center"/>
                </w:tcPr>
                <w:p w14:paraId="145EB276"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车辆接口完全连接后</w:t>
                  </w:r>
                  <w:r w:rsidRPr="00CB7E53">
                    <w:rPr>
                      <w:rFonts w:ascii="楷体" w:eastAsia="楷体" w:hAnsi="楷体" w:cs="楷体" w:hint="eastAsia"/>
                    </w:rPr>
                    <w:t>，上限值</w:t>
                  </w:r>
                </w:p>
              </w:tc>
              <w:tc>
                <w:tcPr>
                  <w:tcW w:w="1652" w:type="dxa"/>
                  <w:shd w:val="clear" w:color="auto" w:fill="auto"/>
                  <w:vAlign w:val="center"/>
                </w:tcPr>
                <w:p w14:paraId="0FF10D78"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4.37</w:t>
                  </w:r>
                </w:p>
              </w:tc>
              <w:tc>
                <w:tcPr>
                  <w:tcW w:w="1872" w:type="dxa"/>
                  <w:shd w:val="clear" w:color="auto" w:fill="auto"/>
                  <w:vAlign w:val="center"/>
                </w:tcPr>
                <w:p w14:paraId="2D9E7BB4"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33FC6A54"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7587EC5C"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r w:rsidR="001E4F27" w:rsidRPr="00CB7E53" w14:paraId="54E87734" w14:textId="77777777" w:rsidTr="00FD47A3">
              <w:tc>
                <w:tcPr>
                  <w:tcW w:w="2092" w:type="dxa"/>
                  <w:shd w:val="clear" w:color="auto" w:fill="auto"/>
                  <w:vAlign w:val="center"/>
                </w:tcPr>
                <w:p w14:paraId="1E62EE39"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车辆接口完全连接后</w:t>
                  </w:r>
                  <w:r w:rsidRPr="00CB7E53">
                    <w:rPr>
                      <w:rFonts w:ascii="楷体" w:eastAsia="楷体" w:hAnsi="楷体" w:cs="楷体" w:hint="eastAsia"/>
                    </w:rPr>
                    <w:t>，下限值</w:t>
                  </w:r>
                </w:p>
              </w:tc>
              <w:tc>
                <w:tcPr>
                  <w:tcW w:w="1652" w:type="dxa"/>
                  <w:shd w:val="clear" w:color="auto" w:fill="auto"/>
                  <w:vAlign w:val="center"/>
                </w:tcPr>
                <w:p w14:paraId="5459BEF9"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3.65</w:t>
                  </w:r>
                </w:p>
              </w:tc>
              <w:tc>
                <w:tcPr>
                  <w:tcW w:w="1872" w:type="dxa"/>
                  <w:shd w:val="clear" w:color="auto" w:fill="auto"/>
                  <w:vAlign w:val="center"/>
                </w:tcPr>
                <w:p w14:paraId="12002E20"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2BF64909"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225C95B8"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r w:rsidR="001E4F27" w:rsidRPr="00CB7E53" w14:paraId="408D3034" w14:textId="77777777" w:rsidTr="00FD47A3">
              <w:tc>
                <w:tcPr>
                  <w:tcW w:w="2092" w:type="dxa"/>
                  <w:shd w:val="clear" w:color="auto" w:fill="auto"/>
                  <w:vAlign w:val="center"/>
                </w:tcPr>
                <w:p w14:paraId="7531EB0A"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正常充电过程中</w:t>
                  </w:r>
                  <w:r w:rsidRPr="00CB7E53">
                    <w:rPr>
                      <w:rFonts w:ascii="楷体" w:eastAsia="楷体" w:hAnsi="楷体" w:cs="楷体" w:hint="eastAsia"/>
                    </w:rPr>
                    <w:t>，上限值</w:t>
                  </w:r>
                </w:p>
              </w:tc>
              <w:tc>
                <w:tcPr>
                  <w:tcW w:w="1652" w:type="dxa"/>
                  <w:shd w:val="clear" w:color="auto" w:fill="auto"/>
                  <w:vAlign w:val="center"/>
                </w:tcPr>
                <w:p w14:paraId="1712E714"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4.37</w:t>
                  </w:r>
                </w:p>
              </w:tc>
              <w:tc>
                <w:tcPr>
                  <w:tcW w:w="1872" w:type="dxa"/>
                  <w:shd w:val="clear" w:color="auto" w:fill="auto"/>
                  <w:vAlign w:val="center"/>
                </w:tcPr>
                <w:p w14:paraId="4B37BB43"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3417E0BE"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1315A5FA"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r w:rsidR="001E4F27" w:rsidRPr="00CB7E53" w14:paraId="01E79D82" w14:textId="77777777" w:rsidTr="00FD47A3">
              <w:tc>
                <w:tcPr>
                  <w:tcW w:w="2092" w:type="dxa"/>
                  <w:shd w:val="clear" w:color="auto" w:fill="auto"/>
                  <w:vAlign w:val="center"/>
                </w:tcPr>
                <w:p w14:paraId="037F0034"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正常充电过程中</w:t>
                  </w:r>
                  <w:r w:rsidRPr="00CB7E53">
                    <w:rPr>
                      <w:rFonts w:ascii="楷体" w:eastAsia="楷体" w:hAnsi="楷体" w:cs="楷体" w:hint="eastAsia"/>
                    </w:rPr>
                    <w:t>，下限值</w:t>
                  </w:r>
                </w:p>
              </w:tc>
              <w:tc>
                <w:tcPr>
                  <w:tcW w:w="1652" w:type="dxa"/>
                  <w:shd w:val="clear" w:color="auto" w:fill="auto"/>
                  <w:vAlign w:val="center"/>
                </w:tcPr>
                <w:p w14:paraId="3A377F0B"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3.65</w:t>
                  </w:r>
                </w:p>
              </w:tc>
              <w:tc>
                <w:tcPr>
                  <w:tcW w:w="1872" w:type="dxa"/>
                  <w:shd w:val="clear" w:color="auto" w:fill="auto"/>
                  <w:vAlign w:val="center"/>
                </w:tcPr>
                <w:p w14:paraId="7E118CA7"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024DE3B3"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0124F56A"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r w:rsidR="001E4F27" w:rsidRPr="00CB7E53" w14:paraId="5E866008" w14:textId="77777777" w:rsidTr="00FD47A3">
              <w:tc>
                <w:tcPr>
                  <w:tcW w:w="9362" w:type="dxa"/>
                  <w:gridSpan w:val="5"/>
                  <w:shd w:val="clear" w:color="auto" w:fill="auto"/>
                </w:tcPr>
                <w:p w14:paraId="2D923EF7"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华文仿宋" w:eastAsia="华文仿宋" w:hAnsi="华文仿宋" w:cs="宋体" w:hint="eastAsia"/>
                      <w:color w:val="000000"/>
                      <w:lang w:val="en-US"/>
                    </w:rPr>
                    <w:t>b）</w:t>
                  </w:r>
                  <w:r w:rsidRPr="00CB7E53">
                    <w:rPr>
                      <w:rFonts w:ascii="楷体_GB2312" w:eastAsia="楷体_GB2312" w:hAnsi="华文仿宋" w:cs="宋体" w:hint="eastAsia"/>
                      <w:lang w:val="en-US"/>
                    </w:rPr>
                    <w:t>超限值</w:t>
                  </w:r>
                  <w:r w:rsidRPr="00CB7E53">
                    <w:rPr>
                      <w:rFonts w:ascii="楷体_GB2312" w:eastAsia="楷体_GB2312" w:hAnsi="华文仿宋" w:cs="宋体" w:hint="eastAsia"/>
                    </w:rPr>
                    <w:t>测试</w:t>
                  </w:r>
                </w:p>
              </w:tc>
            </w:tr>
            <w:tr w:rsidR="001E4F27" w:rsidRPr="00CB7E53" w14:paraId="76FDC12E" w14:textId="77777777" w:rsidTr="00FD47A3">
              <w:tc>
                <w:tcPr>
                  <w:tcW w:w="2092" w:type="dxa"/>
                  <w:shd w:val="clear" w:color="auto" w:fill="auto"/>
                  <w:vAlign w:val="center"/>
                </w:tcPr>
                <w:p w14:paraId="641EEECE"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rPr>
                    <w:t>设备状态</w:t>
                  </w:r>
                </w:p>
              </w:tc>
              <w:tc>
                <w:tcPr>
                  <w:tcW w:w="1652" w:type="dxa"/>
                  <w:shd w:val="clear" w:color="auto" w:fill="auto"/>
                  <w:vAlign w:val="center"/>
                </w:tcPr>
                <w:p w14:paraId="11BC398B"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rPr>
                    <w:t>CP监测点电压（V）</w:t>
                  </w:r>
                </w:p>
              </w:tc>
              <w:tc>
                <w:tcPr>
                  <w:tcW w:w="1872" w:type="dxa"/>
                  <w:shd w:val="clear" w:color="auto" w:fill="auto"/>
                  <w:vAlign w:val="center"/>
                </w:tcPr>
                <w:p w14:paraId="7CF841C4"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宋体" w:hint="eastAsia"/>
                      <w:color w:val="000000"/>
                      <w:sz w:val="21"/>
                      <w:szCs w:val="21"/>
                      <w:lang w:val="en-US"/>
                    </w:rPr>
                    <w:t>通信状态</w:t>
                  </w:r>
                </w:p>
              </w:tc>
              <w:tc>
                <w:tcPr>
                  <w:tcW w:w="1873" w:type="dxa"/>
                  <w:shd w:val="clear" w:color="auto" w:fill="auto"/>
                  <w:vAlign w:val="center"/>
                </w:tcPr>
                <w:p w14:paraId="5AFFE5DA"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充电</w:t>
                  </w:r>
                  <w:r w:rsidRPr="00CB7E53">
                    <w:rPr>
                      <w:rFonts w:ascii="楷体" w:eastAsia="楷体" w:hAnsi="楷体" w:cs="楷体" w:hint="eastAsia"/>
                    </w:rPr>
                    <w:t>状态</w:t>
                  </w:r>
                </w:p>
              </w:tc>
              <w:tc>
                <w:tcPr>
                  <w:tcW w:w="1873" w:type="dxa"/>
                  <w:shd w:val="clear" w:color="auto" w:fill="auto"/>
                  <w:vAlign w:val="center"/>
                </w:tcPr>
                <w:p w14:paraId="2621BA88"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C1C2状态</w:t>
                  </w:r>
                </w:p>
              </w:tc>
            </w:tr>
            <w:tr w:rsidR="001E4F27" w:rsidRPr="00CB7E53" w14:paraId="78FA9219" w14:textId="77777777" w:rsidTr="00FD47A3">
              <w:tc>
                <w:tcPr>
                  <w:tcW w:w="2092" w:type="dxa"/>
                  <w:shd w:val="clear" w:color="auto" w:fill="auto"/>
                  <w:vAlign w:val="center"/>
                </w:tcPr>
                <w:p w14:paraId="7FE8F060"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lang w:val="en-US"/>
                    </w:rPr>
                    <w:t>车辆接口完全连接后</w:t>
                  </w:r>
                  <w:r w:rsidRPr="00CB7E53">
                    <w:rPr>
                      <w:rFonts w:ascii="楷体_GB2312" w:eastAsia="楷体_GB2312" w:hAnsi="华文仿宋" w:cs="宋体" w:hint="eastAsia"/>
                    </w:rPr>
                    <w:t>，超上限值</w:t>
                  </w:r>
                </w:p>
              </w:tc>
              <w:tc>
                <w:tcPr>
                  <w:tcW w:w="1652" w:type="dxa"/>
                  <w:shd w:val="clear" w:color="auto" w:fill="auto"/>
                  <w:vAlign w:val="center"/>
                </w:tcPr>
                <w:p w14:paraId="265A9E05"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4.9</w:t>
                  </w:r>
                </w:p>
              </w:tc>
              <w:tc>
                <w:tcPr>
                  <w:tcW w:w="1872" w:type="dxa"/>
                  <w:shd w:val="clear" w:color="auto" w:fill="auto"/>
                  <w:vAlign w:val="center"/>
                </w:tcPr>
                <w:p w14:paraId="7D6CE521"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_GB2312" w:eastAsia="楷体_GB2312" w:hAnsi="宋体" w:hint="eastAsia"/>
                      <w:color w:val="000000"/>
                      <w:sz w:val="21"/>
                      <w:szCs w:val="21"/>
                      <w:lang w:val="en-US"/>
                    </w:rPr>
                    <w:t>异常</w:t>
                  </w:r>
                </w:p>
              </w:tc>
              <w:tc>
                <w:tcPr>
                  <w:tcW w:w="1873" w:type="dxa"/>
                  <w:shd w:val="clear" w:color="auto" w:fill="auto"/>
                  <w:vAlign w:val="center"/>
                </w:tcPr>
                <w:p w14:paraId="559F0F7C"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异常</w:t>
                  </w:r>
                </w:p>
              </w:tc>
              <w:tc>
                <w:tcPr>
                  <w:tcW w:w="1873" w:type="dxa"/>
                  <w:shd w:val="clear" w:color="auto" w:fill="auto"/>
                  <w:vAlign w:val="center"/>
                </w:tcPr>
                <w:p w14:paraId="5221E27C"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断开</w:t>
                  </w:r>
                </w:p>
              </w:tc>
            </w:tr>
            <w:tr w:rsidR="001E4F27" w:rsidRPr="00CB7E53" w14:paraId="370DE0A7" w14:textId="77777777" w:rsidTr="00FD47A3">
              <w:tc>
                <w:tcPr>
                  <w:tcW w:w="2092" w:type="dxa"/>
                  <w:shd w:val="clear" w:color="auto" w:fill="auto"/>
                  <w:vAlign w:val="center"/>
                </w:tcPr>
                <w:p w14:paraId="3FC3CE3B"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lang w:val="en-US"/>
                    </w:rPr>
                    <w:t>车辆接口完全连接后</w:t>
                  </w:r>
                  <w:r w:rsidRPr="00CB7E53">
                    <w:rPr>
                      <w:rFonts w:ascii="楷体_GB2312" w:eastAsia="楷体_GB2312" w:hAnsi="华文仿宋" w:cs="宋体" w:hint="eastAsia"/>
                    </w:rPr>
                    <w:t>，超下限值</w:t>
                  </w:r>
                </w:p>
              </w:tc>
              <w:tc>
                <w:tcPr>
                  <w:tcW w:w="1652" w:type="dxa"/>
                  <w:shd w:val="clear" w:color="auto" w:fill="auto"/>
                  <w:vAlign w:val="center"/>
                </w:tcPr>
                <w:p w14:paraId="55CB7EBB"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3</w:t>
                  </w:r>
                  <w:r w:rsidRPr="00CB7E53">
                    <w:rPr>
                      <w:rFonts w:ascii="楷体" w:eastAsia="楷体" w:hAnsi="楷体" w:cs="楷体" w:hint="eastAsia"/>
                    </w:rPr>
                    <w:t>.1</w:t>
                  </w:r>
                </w:p>
              </w:tc>
              <w:tc>
                <w:tcPr>
                  <w:tcW w:w="1872" w:type="dxa"/>
                  <w:shd w:val="clear" w:color="auto" w:fill="auto"/>
                  <w:vAlign w:val="center"/>
                </w:tcPr>
                <w:p w14:paraId="7AC9A8D7"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_GB2312" w:eastAsia="楷体_GB2312" w:hAnsi="宋体" w:hint="eastAsia"/>
                      <w:color w:val="000000"/>
                      <w:sz w:val="21"/>
                      <w:szCs w:val="21"/>
                      <w:lang w:val="en-US"/>
                    </w:rPr>
                    <w:t>异常</w:t>
                  </w:r>
                </w:p>
              </w:tc>
              <w:tc>
                <w:tcPr>
                  <w:tcW w:w="1873" w:type="dxa"/>
                  <w:shd w:val="clear" w:color="auto" w:fill="auto"/>
                  <w:vAlign w:val="center"/>
                </w:tcPr>
                <w:p w14:paraId="255F494D"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异常</w:t>
                  </w:r>
                </w:p>
              </w:tc>
              <w:tc>
                <w:tcPr>
                  <w:tcW w:w="1873" w:type="dxa"/>
                  <w:shd w:val="clear" w:color="auto" w:fill="auto"/>
                  <w:vAlign w:val="center"/>
                </w:tcPr>
                <w:p w14:paraId="538BD8ED"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断开</w:t>
                  </w:r>
                </w:p>
              </w:tc>
            </w:tr>
            <w:tr w:rsidR="001E4F27" w:rsidRPr="00CB7E53" w14:paraId="704742C5" w14:textId="77777777" w:rsidTr="00FD47A3">
              <w:tc>
                <w:tcPr>
                  <w:tcW w:w="2092" w:type="dxa"/>
                  <w:shd w:val="clear" w:color="auto" w:fill="auto"/>
                  <w:vAlign w:val="center"/>
                </w:tcPr>
                <w:p w14:paraId="2A70375E"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正常充电过程中</w:t>
                  </w:r>
                  <w:r w:rsidRPr="00CB7E53">
                    <w:rPr>
                      <w:rFonts w:ascii="楷体" w:eastAsia="楷体" w:hAnsi="楷体" w:cs="楷体" w:hint="eastAsia"/>
                    </w:rPr>
                    <w:t>，</w:t>
                  </w:r>
                  <w:r w:rsidRPr="00CB7E53">
                    <w:rPr>
                      <w:rFonts w:ascii="楷体_GB2312" w:eastAsia="楷体_GB2312" w:hAnsi="华文仿宋" w:cs="宋体" w:hint="eastAsia"/>
                    </w:rPr>
                    <w:t>超上限值</w:t>
                  </w:r>
                </w:p>
              </w:tc>
              <w:tc>
                <w:tcPr>
                  <w:tcW w:w="1652" w:type="dxa"/>
                  <w:shd w:val="clear" w:color="auto" w:fill="auto"/>
                  <w:vAlign w:val="center"/>
                </w:tcPr>
                <w:p w14:paraId="2E08DCAD"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4.9</w:t>
                  </w:r>
                </w:p>
              </w:tc>
              <w:tc>
                <w:tcPr>
                  <w:tcW w:w="1872" w:type="dxa"/>
                  <w:shd w:val="clear" w:color="auto" w:fill="auto"/>
                  <w:vAlign w:val="center"/>
                </w:tcPr>
                <w:p w14:paraId="2506B649"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_GB2312" w:eastAsia="楷体_GB2312" w:hAnsi="宋体" w:hint="eastAsia"/>
                      <w:color w:val="000000"/>
                      <w:sz w:val="21"/>
                      <w:szCs w:val="21"/>
                      <w:lang w:val="en-US"/>
                    </w:rPr>
                    <w:t>异常</w:t>
                  </w:r>
                </w:p>
              </w:tc>
              <w:tc>
                <w:tcPr>
                  <w:tcW w:w="1873" w:type="dxa"/>
                  <w:shd w:val="clear" w:color="auto" w:fill="auto"/>
                  <w:vAlign w:val="center"/>
                </w:tcPr>
                <w:p w14:paraId="0D8BD568"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异常</w:t>
                  </w:r>
                </w:p>
              </w:tc>
              <w:tc>
                <w:tcPr>
                  <w:tcW w:w="1873" w:type="dxa"/>
                  <w:shd w:val="clear" w:color="auto" w:fill="auto"/>
                  <w:vAlign w:val="center"/>
                </w:tcPr>
                <w:p w14:paraId="4886A3D0"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断开</w:t>
                  </w:r>
                </w:p>
              </w:tc>
            </w:tr>
            <w:tr w:rsidR="001E4F27" w:rsidRPr="00CB7E53" w14:paraId="612F9314" w14:textId="77777777" w:rsidTr="00FD47A3">
              <w:tc>
                <w:tcPr>
                  <w:tcW w:w="2092" w:type="dxa"/>
                  <w:shd w:val="clear" w:color="auto" w:fill="auto"/>
                  <w:vAlign w:val="center"/>
                </w:tcPr>
                <w:p w14:paraId="78D96218"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正常充电过程中</w:t>
                  </w:r>
                  <w:r w:rsidRPr="00CB7E53">
                    <w:rPr>
                      <w:rFonts w:ascii="楷体" w:eastAsia="楷体" w:hAnsi="楷体" w:cs="楷体" w:hint="eastAsia"/>
                    </w:rPr>
                    <w:t>，</w:t>
                  </w:r>
                  <w:r w:rsidRPr="00CB7E53">
                    <w:rPr>
                      <w:rFonts w:ascii="楷体_GB2312" w:eastAsia="楷体_GB2312" w:hAnsi="华文仿宋" w:cs="宋体" w:hint="eastAsia"/>
                    </w:rPr>
                    <w:t>超下限值</w:t>
                  </w:r>
                </w:p>
              </w:tc>
              <w:tc>
                <w:tcPr>
                  <w:tcW w:w="1652" w:type="dxa"/>
                  <w:shd w:val="clear" w:color="auto" w:fill="auto"/>
                  <w:vAlign w:val="center"/>
                </w:tcPr>
                <w:p w14:paraId="46952D87"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3</w:t>
                  </w:r>
                  <w:r w:rsidRPr="00CB7E53">
                    <w:rPr>
                      <w:rFonts w:ascii="楷体" w:eastAsia="楷体" w:hAnsi="楷体" w:cs="楷体" w:hint="eastAsia"/>
                    </w:rPr>
                    <w:t>.1</w:t>
                  </w:r>
                </w:p>
              </w:tc>
              <w:tc>
                <w:tcPr>
                  <w:tcW w:w="1872" w:type="dxa"/>
                  <w:shd w:val="clear" w:color="auto" w:fill="auto"/>
                  <w:vAlign w:val="center"/>
                </w:tcPr>
                <w:p w14:paraId="640062CA"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_GB2312" w:eastAsia="楷体_GB2312" w:hAnsi="宋体" w:hint="eastAsia"/>
                      <w:color w:val="000000"/>
                      <w:sz w:val="21"/>
                      <w:szCs w:val="21"/>
                      <w:lang w:val="en-US"/>
                    </w:rPr>
                    <w:t>异常</w:t>
                  </w:r>
                </w:p>
              </w:tc>
              <w:tc>
                <w:tcPr>
                  <w:tcW w:w="1873" w:type="dxa"/>
                  <w:shd w:val="clear" w:color="auto" w:fill="auto"/>
                  <w:vAlign w:val="center"/>
                </w:tcPr>
                <w:p w14:paraId="7DDADBE9"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异常</w:t>
                  </w:r>
                </w:p>
              </w:tc>
              <w:tc>
                <w:tcPr>
                  <w:tcW w:w="1873" w:type="dxa"/>
                  <w:shd w:val="clear" w:color="auto" w:fill="auto"/>
                  <w:vAlign w:val="center"/>
                </w:tcPr>
                <w:p w14:paraId="50337580"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断开</w:t>
                  </w:r>
                </w:p>
              </w:tc>
            </w:tr>
            <w:tr w:rsidR="001E4F27" w:rsidRPr="00CB7E53" w14:paraId="673762F7" w14:textId="77777777" w:rsidTr="00FD47A3">
              <w:tc>
                <w:tcPr>
                  <w:tcW w:w="9362" w:type="dxa"/>
                  <w:gridSpan w:val="5"/>
                  <w:shd w:val="clear" w:color="auto" w:fill="auto"/>
                </w:tcPr>
                <w:p w14:paraId="792A4F76"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华文仿宋" w:eastAsia="华文仿宋" w:hAnsi="华文仿宋" w:cs="宋体" w:hint="eastAsia"/>
                      <w:color w:val="000000"/>
                      <w:lang w:val="en-US"/>
                    </w:rPr>
                    <w:t>c）</w:t>
                  </w:r>
                  <w:proofErr w:type="gramStart"/>
                  <w:r w:rsidRPr="00CB7E53">
                    <w:rPr>
                      <w:rFonts w:ascii="楷体_GB2312" w:eastAsia="楷体_GB2312" w:hAnsi="华文仿宋" w:cs="宋体" w:hint="eastAsia"/>
                    </w:rPr>
                    <w:t>车端电阻</w:t>
                  </w:r>
                  <w:proofErr w:type="gramEnd"/>
                  <w:r w:rsidRPr="00CB7E53">
                    <w:rPr>
                      <w:rFonts w:ascii="楷体_GB2312" w:eastAsia="楷体_GB2312" w:hAnsi="华文仿宋" w:cs="宋体" w:hint="eastAsia"/>
                    </w:rPr>
                    <w:t>最值测试</w:t>
                  </w:r>
                </w:p>
              </w:tc>
            </w:tr>
            <w:tr w:rsidR="001E4F27" w:rsidRPr="00CB7E53" w14:paraId="06E9EAA8" w14:textId="77777777" w:rsidTr="00FD47A3">
              <w:tc>
                <w:tcPr>
                  <w:tcW w:w="2092" w:type="dxa"/>
                  <w:shd w:val="clear" w:color="auto" w:fill="auto"/>
                  <w:vAlign w:val="center"/>
                </w:tcPr>
                <w:p w14:paraId="52DC9CBC"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rPr>
                    <w:t>设备状态</w:t>
                  </w:r>
                </w:p>
              </w:tc>
              <w:tc>
                <w:tcPr>
                  <w:tcW w:w="1652" w:type="dxa"/>
                  <w:shd w:val="clear" w:color="auto" w:fill="auto"/>
                  <w:vAlign w:val="center"/>
                </w:tcPr>
                <w:p w14:paraId="7475AD90"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rPr>
                    <w:t>R</w:t>
                  </w:r>
                  <w:r w:rsidRPr="00CB7E53">
                    <w:rPr>
                      <w:rFonts w:ascii="楷体" w:eastAsia="楷体" w:hAnsi="楷体" w:cs="楷体" w:hint="eastAsia"/>
                      <w:lang w:val="en-US"/>
                    </w:rPr>
                    <w:t>4</w:t>
                  </w:r>
                  <w:r w:rsidRPr="00CB7E53">
                    <w:rPr>
                      <w:rFonts w:ascii="楷体" w:eastAsia="楷体" w:hAnsi="楷体" w:cs="楷体" w:hint="eastAsia"/>
                    </w:rPr>
                    <w:t>电阻（</w:t>
                  </w:r>
                  <w:r w:rsidRPr="00CB7E53">
                    <w:rPr>
                      <w:rFonts w:ascii="楷体" w:eastAsia="楷体" w:hAnsi="楷体" w:cs="楷体" w:hint="eastAsia"/>
                      <w:sz w:val="14"/>
                      <w:szCs w:val="14"/>
                      <w:shd w:val="clear" w:color="auto" w:fill="FFFFFF"/>
                      <w:lang w:val="en-US"/>
                    </w:rPr>
                    <w:t>Ω</w:t>
                  </w:r>
                  <w:r w:rsidRPr="00CB7E53">
                    <w:rPr>
                      <w:rFonts w:ascii="楷体" w:eastAsia="楷体" w:hAnsi="楷体" w:cs="楷体" w:hint="eastAsia"/>
                    </w:rPr>
                    <w:t>）</w:t>
                  </w:r>
                </w:p>
              </w:tc>
              <w:tc>
                <w:tcPr>
                  <w:tcW w:w="1872" w:type="dxa"/>
                  <w:shd w:val="clear" w:color="auto" w:fill="auto"/>
                  <w:vAlign w:val="center"/>
                </w:tcPr>
                <w:p w14:paraId="61906246"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宋体" w:hint="eastAsia"/>
                      <w:color w:val="000000"/>
                      <w:sz w:val="21"/>
                      <w:szCs w:val="21"/>
                      <w:lang w:val="en-US"/>
                    </w:rPr>
                    <w:t>通信状态</w:t>
                  </w:r>
                </w:p>
              </w:tc>
              <w:tc>
                <w:tcPr>
                  <w:tcW w:w="1873" w:type="dxa"/>
                  <w:shd w:val="clear" w:color="auto" w:fill="auto"/>
                  <w:vAlign w:val="center"/>
                </w:tcPr>
                <w:p w14:paraId="7B170618"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充电</w:t>
                  </w:r>
                  <w:r w:rsidRPr="00CB7E53">
                    <w:rPr>
                      <w:rFonts w:ascii="楷体" w:eastAsia="楷体" w:hAnsi="楷体" w:cs="楷体" w:hint="eastAsia"/>
                    </w:rPr>
                    <w:t>状态</w:t>
                  </w:r>
                </w:p>
              </w:tc>
              <w:tc>
                <w:tcPr>
                  <w:tcW w:w="1873" w:type="dxa"/>
                  <w:shd w:val="clear" w:color="auto" w:fill="auto"/>
                  <w:vAlign w:val="center"/>
                </w:tcPr>
                <w:p w14:paraId="3D51D1C9"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 w:eastAsia="楷体" w:hAnsi="楷体" w:cs="楷体" w:hint="eastAsia"/>
                      <w:lang w:val="en-US"/>
                    </w:rPr>
                    <w:t>C1C2状态</w:t>
                  </w:r>
                </w:p>
              </w:tc>
            </w:tr>
            <w:tr w:rsidR="001E4F27" w:rsidRPr="00CB7E53" w14:paraId="63E9449D" w14:textId="77777777" w:rsidTr="00FD47A3">
              <w:tc>
                <w:tcPr>
                  <w:tcW w:w="2092" w:type="dxa"/>
                  <w:shd w:val="clear" w:color="auto" w:fill="auto"/>
                  <w:vAlign w:val="center"/>
                </w:tcPr>
                <w:p w14:paraId="56DBF251"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lang w:val="en-US"/>
                    </w:rPr>
                    <w:lastRenderedPageBreak/>
                    <w:t>车辆接口完全连接后</w:t>
                  </w:r>
                </w:p>
              </w:tc>
              <w:tc>
                <w:tcPr>
                  <w:tcW w:w="1652" w:type="dxa"/>
                  <w:shd w:val="clear" w:color="auto" w:fill="auto"/>
                  <w:vAlign w:val="center"/>
                </w:tcPr>
                <w:p w14:paraId="4EEBEB9C" w14:textId="77777777" w:rsidR="001E4F27" w:rsidRPr="00CB7E53" w:rsidRDefault="001E4F27" w:rsidP="00FD47A3">
                  <w:pPr>
                    <w:widowControl w:val="0"/>
                    <w:jc w:val="center"/>
                    <w:rPr>
                      <w:rFonts w:ascii="楷体_GB2312" w:eastAsia="楷体" w:hAnsi="宋体"/>
                      <w:color w:val="000000"/>
                      <w:sz w:val="21"/>
                      <w:szCs w:val="21"/>
                      <w:lang w:val="en-US"/>
                    </w:rPr>
                  </w:pPr>
                  <w:r w:rsidRPr="00CB7E53">
                    <w:rPr>
                      <w:rFonts w:ascii="楷体" w:eastAsia="楷体" w:hAnsi="楷体" w:cs="楷体" w:hint="eastAsia"/>
                      <w:lang w:val="en-US"/>
                    </w:rPr>
                    <w:t>1030</w:t>
                  </w:r>
                </w:p>
              </w:tc>
              <w:tc>
                <w:tcPr>
                  <w:tcW w:w="1872" w:type="dxa"/>
                  <w:shd w:val="clear" w:color="auto" w:fill="auto"/>
                  <w:vAlign w:val="center"/>
                </w:tcPr>
                <w:p w14:paraId="4BBAA5E0"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527A52EC"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39CC0BB0" w14:textId="77777777" w:rsidR="001E4F27" w:rsidRPr="00CB7E53" w:rsidRDefault="001E4F27" w:rsidP="00FD47A3">
                  <w:pPr>
                    <w:widowControl w:val="0"/>
                    <w:jc w:val="center"/>
                    <w:rPr>
                      <w:rFonts w:ascii="楷体_GB2312" w:eastAsia="楷体_GB2312" w:hAnsi="宋体"/>
                      <w:color w:val="000000"/>
                      <w:sz w:val="21"/>
                      <w:szCs w:val="21"/>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r w:rsidR="001E4F27" w:rsidRPr="00CB7E53" w14:paraId="75ECDC15" w14:textId="77777777" w:rsidTr="00FD47A3">
              <w:tc>
                <w:tcPr>
                  <w:tcW w:w="2092" w:type="dxa"/>
                  <w:shd w:val="clear" w:color="auto" w:fill="auto"/>
                  <w:vAlign w:val="center"/>
                </w:tcPr>
                <w:p w14:paraId="06FA2789" w14:textId="77777777" w:rsidR="001E4F27" w:rsidRPr="00CB7E53" w:rsidRDefault="001E4F27" w:rsidP="00FD47A3">
                  <w:pPr>
                    <w:widowControl w:val="0"/>
                    <w:jc w:val="center"/>
                    <w:rPr>
                      <w:rFonts w:ascii="楷体_GB2312" w:eastAsia="楷体_GB2312" w:hAnsi="宋体"/>
                      <w:color w:val="000000"/>
                      <w:sz w:val="21"/>
                      <w:szCs w:val="21"/>
                      <w:lang w:val="en-US"/>
                    </w:rPr>
                  </w:pPr>
                  <w:r w:rsidRPr="00CB7E53">
                    <w:rPr>
                      <w:rFonts w:ascii="楷体_GB2312" w:eastAsia="楷体_GB2312" w:hAnsi="华文仿宋" w:cs="宋体" w:hint="eastAsia"/>
                      <w:lang w:val="en-US"/>
                    </w:rPr>
                    <w:t>车辆接口完全连接后</w:t>
                  </w:r>
                </w:p>
              </w:tc>
              <w:tc>
                <w:tcPr>
                  <w:tcW w:w="1652" w:type="dxa"/>
                  <w:shd w:val="clear" w:color="auto" w:fill="auto"/>
                  <w:vAlign w:val="center"/>
                </w:tcPr>
                <w:p w14:paraId="45CB66D8" w14:textId="77777777" w:rsidR="001E4F27" w:rsidRPr="00CB7E53" w:rsidRDefault="001E4F27" w:rsidP="00FD47A3">
                  <w:pPr>
                    <w:widowControl w:val="0"/>
                    <w:jc w:val="center"/>
                    <w:rPr>
                      <w:rFonts w:ascii="楷体" w:eastAsia="楷体" w:hAnsi="楷体" w:cs="楷体"/>
                      <w:lang w:val="en-US"/>
                    </w:rPr>
                  </w:pPr>
                  <w:r w:rsidRPr="00CB7E53">
                    <w:rPr>
                      <w:rFonts w:ascii="楷体" w:eastAsia="楷体" w:hAnsi="楷体" w:cs="楷体" w:hint="eastAsia"/>
                      <w:lang w:val="en-US"/>
                    </w:rPr>
                    <w:t>970</w:t>
                  </w:r>
                </w:p>
              </w:tc>
              <w:tc>
                <w:tcPr>
                  <w:tcW w:w="1872" w:type="dxa"/>
                  <w:shd w:val="clear" w:color="auto" w:fill="auto"/>
                  <w:vAlign w:val="center"/>
                </w:tcPr>
                <w:p w14:paraId="27354F87" w14:textId="77777777" w:rsidR="001E4F27" w:rsidRPr="00CB7E53" w:rsidRDefault="001E4F27" w:rsidP="00FD47A3">
                  <w:pPr>
                    <w:widowControl w:val="0"/>
                    <w:jc w:val="center"/>
                    <w:rPr>
                      <w:rFonts w:ascii="楷体" w:eastAsia="楷体" w:hAnsi="楷体" w:cs="楷体"/>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4338A677" w14:textId="77777777" w:rsidR="001E4F27" w:rsidRPr="00CB7E53" w:rsidRDefault="001E4F27" w:rsidP="00FD47A3">
                  <w:pPr>
                    <w:widowControl w:val="0"/>
                    <w:jc w:val="center"/>
                    <w:rPr>
                      <w:rFonts w:ascii="楷体" w:eastAsia="楷体" w:hAnsi="楷体" w:cs="楷体"/>
                      <w:lang w:val="en-US"/>
                    </w:rPr>
                  </w:pPr>
                  <w:r w:rsidRPr="005D39CD">
                    <w:rPr>
                      <w:rFonts w:ascii="楷体" w:eastAsia="楷体" w:hAnsi="楷体" w:cs="楷体" w:hint="eastAsia"/>
                      <w:color w:val="FF0000"/>
                    </w:rPr>
                    <w:t>□</w:t>
                  </w:r>
                  <w:r w:rsidRPr="00CB7E53">
                    <w:rPr>
                      <w:rFonts w:ascii="楷体" w:eastAsia="楷体" w:hAnsi="楷体" w:cs="楷体" w:hint="eastAsia"/>
                      <w:lang w:val="en-US"/>
                    </w:rPr>
                    <w:t>正常</w:t>
                  </w:r>
                </w:p>
              </w:tc>
              <w:tc>
                <w:tcPr>
                  <w:tcW w:w="1873" w:type="dxa"/>
                  <w:shd w:val="clear" w:color="auto" w:fill="auto"/>
                  <w:vAlign w:val="center"/>
                </w:tcPr>
                <w:p w14:paraId="6F56F473" w14:textId="77777777" w:rsidR="001E4F27" w:rsidRPr="00CB7E53" w:rsidRDefault="001E4F27" w:rsidP="00FD47A3">
                  <w:pPr>
                    <w:widowControl w:val="0"/>
                    <w:jc w:val="center"/>
                    <w:rPr>
                      <w:rFonts w:ascii="楷体" w:eastAsia="楷体" w:hAnsi="楷体" w:cs="楷体"/>
                      <w:lang w:val="en-US"/>
                    </w:rPr>
                  </w:pPr>
                  <w:r w:rsidRPr="005D39CD">
                    <w:rPr>
                      <w:rFonts w:ascii="楷体" w:eastAsia="楷体" w:hAnsi="楷体" w:cs="楷体" w:hint="eastAsia"/>
                      <w:color w:val="FF0000"/>
                    </w:rPr>
                    <w:t>□</w:t>
                  </w:r>
                  <w:r w:rsidRPr="00CB7E53">
                    <w:rPr>
                      <w:rFonts w:ascii="楷体" w:eastAsia="楷体" w:hAnsi="楷体" w:cs="楷体" w:hint="eastAsia"/>
                      <w:lang w:val="en-US"/>
                    </w:rPr>
                    <w:t>闭合</w:t>
                  </w:r>
                </w:p>
              </w:tc>
            </w:tr>
          </w:tbl>
          <w:p w14:paraId="1AC3F8A8" w14:textId="77777777" w:rsidR="001E4F27" w:rsidRDefault="001E4F27" w:rsidP="00FD47A3">
            <w:pPr>
              <w:jc w:val="center"/>
              <w:rPr>
                <w:rFonts w:ascii="楷体" w:eastAsia="楷体" w:hAnsi="楷体"/>
              </w:rPr>
            </w:pPr>
          </w:p>
          <w:p w14:paraId="6B271594" w14:textId="77777777" w:rsidR="001E4F27" w:rsidRDefault="001E4F27" w:rsidP="00FD47A3">
            <w:pPr>
              <w:jc w:val="center"/>
              <w:rPr>
                <w:rFonts w:ascii="楷体" w:eastAsia="楷体" w:hAnsi="楷体"/>
              </w:rPr>
            </w:pPr>
          </w:p>
        </w:tc>
      </w:tr>
      <w:tr w:rsidR="001E4F27" w14:paraId="4AEAF48E" w14:textId="77777777" w:rsidTr="00FD47A3">
        <w:trPr>
          <w:trHeight w:val="312"/>
          <w:jc w:val="center"/>
        </w:trPr>
        <w:tc>
          <w:tcPr>
            <w:tcW w:w="9648" w:type="dxa"/>
            <w:gridSpan w:val="3"/>
            <w:tcBorders>
              <w:top w:val="single" w:sz="4" w:space="0" w:color="auto"/>
              <w:left w:val="single" w:sz="4" w:space="0" w:color="auto"/>
              <w:bottom w:val="single" w:sz="4" w:space="0" w:color="auto"/>
              <w:right w:val="single" w:sz="4" w:space="0" w:color="auto"/>
            </w:tcBorders>
            <w:vAlign w:val="center"/>
          </w:tcPr>
          <w:p w14:paraId="529C22AC" w14:textId="77777777" w:rsidR="001E4F27" w:rsidRDefault="001E4F27" w:rsidP="00FD47A3">
            <w:pPr>
              <w:rPr>
                <w:rFonts w:ascii="楷体" w:eastAsia="楷体" w:hAnsi="楷体"/>
              </w:rPr>
            </w:pPr>
            <w:r>
              <w:rPr>
                <w:rFonts w:ascii="楷体" w:eastAsia="楷体" w:hAnsi="楷体" w:cs="楷体" w:hint="eastAsia"/>
                <w:szCs w:val="21"/>
              </w:rPr>
              <w:lastRenderedPageBreak/>
              <w:t>注：测试图下方需注明保护时间。需备注每个状态测试数据通道被测点名称，如：1号通道</w:t>
            </w:r>
            <w:r>
              <w:rPr>
                <w:rFonts w:ascii="楷体" w:eastAsia="楷体" w:hAnsi="楷体" w:cs="楷体" w:hint="eastAsia"/>
                <w:szCs w:val="21"/>
                <w:lang w:val="en-US"/>
              </w:rPr>
              <w:t>检测CC1信号</w:t>
            </w:r>
            <w:r>
              <w:rPr>
                <w:rFonts w:ascii="楷体" w:eastAsia="楷体" w:hAnsi="楷体" w:cs="楷体" w:hint="eastAsia"/>
                <w:szCs w:val="21"/>
              </w:rPr>
              <w:t>，2号通道输出接口电压</w:t>
            </w:r>
          </w:p>
        </w:tc>
      </w:tr>
    </w:tbl>
    <w:p w14:paraId="6CD4528F" w14:textId="77777777" w:rsidR="001E4F27" w:rsidRDefault="001E4F27"/>
    <w:p w14:paraId="215B6488" w14:textId="77777777" w:rsidR="00950AAB" w:rsidRDefault="00950AAB"/>
    <w:p w14:paraId="27D41457" w14:textId="77777777" w:rsidR="00950AAB" w:rsidRDefault="00950AAB"/>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6934"/>
        <w:gridCol w:w="1200"/>
      </w:tblGrid>
      <w:tr w:rsidR="001E4F27" w14:paraId="2CB218CF" w14:textId="77777777" w:rsidTr="00FD47A3">
        <w:trPr>
          <w:trHeight w:val="340"/>
          <w:jc w:val="center"/>
        </w:trPr>
        <w:tc>
          <w:tcPr>
            <w:tcW w:w="1575" w:type="dxa"/>
            <w:tcBorders>
              <w:top w:val="single" w:sz="4" w:space="0" w:color="auto"/>
              <w:left w:val="single" w:sz="4" w:space="0" w:color="auto"/>
              <w:bottom w:val="single" w:sz="4" w:space="0" w:color="auto"/>
              <w:right w:val="single" w:sz="4" w:space="0" w:color="auto"/>
            </w:tcBorders>
            <w:vAlign w:val="center"/>
          </w:tcPr>
          <w:p w14:paraId="7236DEBD"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9.6.2.7</w:t>
            </w:r>
          </w:p>
        </w:tc>
        <w:tc>
          <w:tcPr>
            <w:tcW w:w="6934" w:type="dxa"/>
            <w:tcBorders>
              <w:top w:val="single" w:sz="4" w:space="0" w:color="auto"/>
              <w:left w:val="single" w:sz="4" w:space="0" w:color="auto"/>
              <w:bottom w:val="single" w:sz="4" w:space="0" w:color="auto"/>
              <w:right w:val="single" w:sz="4" w:space="0" w:color="auto"/>
            </w:tcBorders>
            <w:vAlign w:val="center"/>
          </w:tcPr>
          <w:p w14:paraId="3E0BF916"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输出过压保护</w:t>
            </w:r>
          </w:p>
        </w:tc>
        <w:tc>
          <w:tcPr>
            <w:tcW w:w="1200" w:type="dxa"/>
            <w:tcBorders>
              <w:top w:val="single" w:sz="4" w:space="0" w:color="auto"/>
              <w:left w:val="single" w:sz="4" w:space="0" w:color="auto"/>
              <w:bottom w:val="single" w:sz="4" w:space="0" w:color="auto"/>
              <w:right w:val="single" w:sz="4" w:space="0" w:color="auto"/>
            </w:tcBorders>
            <w:vAlign w:val="center"/>
          </w:tcPr>
          <w:p w14:paraId="6C5FA7B7" w14:textId="77777777" w:rsidR="001E4F27" w:rsidRDefault="001E4F27" w:rsidP="00FD47A3">
            <w:pPr>
              <w:jc w:val="center"/>
              <w:rPr>
                <w:rFonts w:ascii="楷体" w:eastAsia="楷体" w:hAnsi="楷体" w:cs="宋体"/>
                <w:color w:val="000000"/>
                <w:szCs w:val="21"/>
                <w:lang w:val="en-US"/>
              </w:rPr>
            </w:pPr>
          </w:p>
        </w:tc>
      </w:tr>
      <w:tr w:rsidR="001E4F27" w14:paraId="64A64C95" w14:textId="77777777" w:rsidTr="00FD47A3">
        <w:trPr>
          <w:trHeight w:val="312"/>
          <w:jc w:val="center"/>
        </w:trPr>
        <w:tc>
          <w:tcPr>
            <w:tcW w:w="9709" w:type="dxa"/>
            <w:gridSpan w:val="3"/>
            <w:tcBorders>
              <w:top w:val="nil"/>
              <w:left w:val="single" w:sz="4" w:space="0" w:color="auto"/>
              <w:bottom w:val="nil"/>
              <w:right w:val="single" w:sz="4" w:space="0" w:color="auto"/>
            </w:tcBorders>
            <w:vAlign w:val="center"/>
          </w:tcPr>
          <w:p w14:paraId="476E8475" w14:textId="77777777" w:rsidR="001E4F27" w:rsidRDefault="001E4F27" w:rsidP="00FD47A3">
            <w:pPr>
              <w:jc w:val="center"/>
              <w:rPr>
                <w:rFonts w:ascii="楷体" w:eastAsia="楷体" w:hAnsi="楷体" w:cs="宋体"/>
                <w:color w:val="000000"/>
                <w:szCs w:val="21"/>
              </w:rPr>
            </w:pPr>
          </w:p>
          <w:p w14:paraId="75DC4C60"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车辆接口处充电电压超过车辆最高允许</w:t>
            </w:r>
            <w:proofErr w:type="gramStart"/>
            <w:r>
              <w:rPr>
                <w:rFonts w:ascii="楷体" w:eastAsia="楷体" w:hAnsi="楷体" w:hint="eastAsia"/>
                <w:szCs w:val="21"/>
              </w:rPr>
              <w:t>充电总</w:t>
            </w:r>
            <w:proofErr w:type="gramEnd"/>
            <w:r>
              <w:rPr>
                <w:rFonts w:ascii="楷体" w:eastAsia="楷体" w:hAnsi="楷体" w:hint="eastAsia"/>
                <w:szCs w:val="21"/>
              </w:rPr>
              <w:t>电压+15V</w:t>
            </w:r>
            <w:r>
              <w:rPr>
                <w:rFonts w:ascii="楷体" w:eastAsia="楷体" w:hAnsi="楷体" w:hint="eastAsia"/>
                <w:szCs w:val="21"/>
                <w:lang w:val="en-US"/>
              </w:rPr>
              <w:t>至断开 C1、C2测试图</w:t>
            </w:r>
          </w:p>
          <w:p w14:paraId="1F6AF0D8" w14:textId="77777777" w:rsidR="001E4F27" w:rsidRDefault="001E4F27" w:rsidP="00FD47A3">
            <w:pPr>
              <w:jc w:val="center"/>
              <w:rPr>
                <w:rFonts w:ascii="楷体" w:eastAsia="楷体" w:hAnsi="楷体" w:cs="宋体"/>
                <w:color w:val="000000"/>
                <w:szCs w:val="21"/>
              </w:rPr>
            </w:pPr>
          </w:p>
        </w:tc>
      </w:tr>
      <w:tr w:rsidR="001E4F27" w14:paraId="33AABA5B" w14:textId="77777777" w:rsidTr="00FD47A3">
        <w:trPr>
          <w:trHeight w:val="312"/>
          <w:jc w:val="center"/>
        </w:trPr>
        <w:tc>
          <w:tcPr>
            <w:tcW w:w="9709" w:type="dxa"/>
            <w:gridSpan w:val="3"/>
            <w:tcBorders>
              <w:top w:val="nil"/>
              <w:left w:val="single" w:sz="4" w:space="0" w:color="auto"/>
              <w:bottom w:val="single" w:sz="4" w:space="0" w:color="auto"/>
              <w:right w:val="single" w:sz="4" w:space="0" w:color="auto"/>
            </w:tcBorders>
            <w:vAlign w:val="center"/>
          </w:tcPr>
          <w:p w14:paraId="5AD4E038" w14:textId="77777777" w:rsidR="001E4F27" w:rsidRDefault="001E4F27" w:rsidP="00FD47A3">
            <w:pPr>
              <w:jc w:val="center"/>
              <w:rPr>
                <w:rFonts w:ascii="楷体" w:eastAsia="楷体" w:hAnsi="楷体" w:cs="宋体"/>
                <w:color w:val="000000"/>
                <w:szCs w:val="21"/>
              </w:rPr>
            </w:pPr>
            <w:r>
              <w:rPr>
                <w:rFonts w:ascii="楷体" w:eastAsia="楷体" w:hAnsi="楷体" w:hint="eastAsia"/>
                <w:szCs w:val="21"/>
              </w:rPr>
              <w:t>车辆接口处充电电压超过车辆最高允许</w:t>
            </w:r>
            <w:proofErr w:type="gramStart"/>
            <w:r>
              <w:rPr>
                <w:rFonts w:ascii="楷体" w:eastAsia="楷体" w:hAnsi="楷体" w:hint="eastAsia"/>
                <w:szCs w:val="21"/>
              </w:rPr>
              <w:t>充电总</w:t>
            </w:r>
            <w:proofErr w:type="gramEnd"/>
            <w:r>
              <w:rPr>
                <w:rFonts w:ascii="楷体" w:eastAsia="楷体" w:hAnsi="楷体" w:hint="eastAsia"/>
                <w:szCs w:val="21"/>
              </w:rPr>
              <w:t>电压+15V时</w:t>
            </w:r>
            <w:r>
              <w:rPr>
                <w:rFonts w:ascii="楷体" w:eastAsia="楷体" w:hAnsi="楷体" w:hint="eastAsia"/>
                <w:szCs w:val="21"/>
                <w:lang w:val="en-US"/>
              </w:rPr>
              <w:t xml:space="preserve">    </w:t>
            </w:r>
            <w:r>
              <w:rPr>
                <w:rFonts w:ascii="楷体" w:eastAsia="楷体" w:hAnsi="楷体"/>
                <w:szCs w:val="21"/>
              </w:rPr>
              <w:t>ms</w:t>
            </w:r>
            <w:r>
              <w:rPr>
                <w:rFonts w:ascii="楷体" w:eastAsia="楷体" w:hAnsi="楷体" w:hint="eastAsia"/>
                <w:szCs w:val="21"/>
              </w:rPr>
              <w:t>停止充电</w:t>
            </w:r>
          </w:p>
        </w:tc>
      </w:tr>
      <w:tr w:rsidR="001E4F27" w14:paraId="450FF9AA" w14:textId="77777777" w:rsidTr="00FD47A3">
        <w:trPr>
          <w:trHeight w:val="312"/>
          <w:jc w:val="center"/>
        </w:trPr>
        <w:tc>
          <w:tcPr>
            <w:tcW w:w="9709" w:type="dxa"/>
            <w:gridSpan w:val="3"/>
            <w:tcBorders>
              <w:top w:val="single" w:sz="4" w:space="0" w:color="auto"/>
              <w:left w:val="single" w:sz="4" w:space="0" w:color="auto"/>
              <w:bottom w:val="single" w:sz="4" w:space="0" w:color="auto"/>
              <w:right w:val="single" w:sz="4" w:space="0" w:color="auto"/>
            </w:tcBorders>
            <w:vAlign w:val="center"/>
          </w:tcPr>
          <w:p w14:paraId="37BC121F" w14:textId="77777777" w:rsidR="001E4F27" w:rsidRDefault="001E4F27" w:rsidP="00FD47A3">
            <w:pPr>
              <w:rPr>
                <w:rFonts w:ascii="楷体" w:eastAsia="楷体" w:hAnsi="楷体"/>
                <w:szCs w:val="21"/>
              </w:rPr>
            </w:pPr>
            <w:r>
              <w:rPr>
                <w:rFonts w:ascii="楷体" w:eastAsia="楷体" w:hAnsi="楷体" w:cs="楷体" w:hint="eastAsia"/>
                <w:szCs w:val="21"/>
              </w:rPr>
              <w:t>注：测试图下方需注明保护时间。需备注每个状态测试数据通道被测点名称，如：1号通道</w:t>
            </w:r>
            <w:r>
              <w:rPr>
                <w:rFonts w:ascii="楷体" w:eastAsia="楷体" w:hAnsi="楷体" w:cs="楷体" w:hint="eastAsia"/>
                <w:szCs w:val="21"/>
                <w:lang w:val="en-US"/>
              </w:rPr>
              <w:t>检测C1C2信号</w:t>
            </w:r>
            <w:r>
              <w:rPr>
                <w:rFonts w:ascii="楷体" w:eastAsia="楷体" w:hAnsi="楷体" w:cs="楷体" w:hint="eastAsia"/>
                <w:szCs w:val="21"/>
              </w:rPr>
              <w:t>，2号通道输出接口电压</w:t>
            </w:r>
          </w:p>
        </w:tc>
      </w:tr>
    </w:tbl>
    <w:p w14:paraId="5DFF6E81" w14:textId="77777777" w:rsidR="001E4F27" w:rsidRDefault="001E4F27"/>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085"/>
        <w:gridCol w:w="1106"/>
      </w:tblGrid>
      <w:tr w:rsidR="001E4F27" w14:paraId="38CF4DAF" w14:textId="77777777" w:rsidTr="00FD47A3">
        <w:trPr>
          <w:trHeight w:val="340"/>
          <w:jc w:val="center"/>
        </w:trPr>
        <w:tc>
          <w:tcPr>
            <w:tcW w:w="1609" w:type="dxa"/>
            <w:tcBorders>
              <w:top w:val="single" w:sz="4" w:space="0" w:color="auto"/>
              <w:left w:val="single" w:sz="4" w:space="0" w:color="auto"/>
              <w:bottom w:val="single" w:sz="4" w:space="0" w:color="auto"/>
              <w:right w:val="single" w:sz="4" w:space="0" w:color="auto"/>
            </w:tcBorders>
            <w:vAlign w:val="center"/>
          </w:tcPr>
          <w:p w14:paraId="039CAD37" w14:textId="77777777" w:rsidR="001E4F27" w:rsidRDefault="001E4F27" w:rsidP="00FD47A3">
            <w:pPr>
              <w:rPr>
                <w:rFonts w:ascii="楷体" w:eastAsia="楷体" w:hAnsi="楷体" w:cs="宋体"/>
                <w:color w:val="000000"/>
                <w:szCs w:val="21"/>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9.6.2.8</w:t>
            </w:r>
          </w:p>
        </w:tc>
        <w:tc>
          <w:tcPr>
            <w:tcW w:w="7085" w:type="dxa"/>
            <w:tcBorders>
              <w:top w:val="single" w:sz="4" w:space="0" w:color="auto"/>
              <w:left w:val="single" w:sz="4" w:space="0" w:color="auto"/>
              <w:bottom w:val="single" w:sz="4" w:space="0" w:color="auto"/>
              <w:right w:val="single" w:sz="4" w:space="0" w:color="auto"/>
            </w:tcBorders>
            <w:vAlign w:val="center"/>
          </w:tcPr>
          <w:p w14:paraId="2CADBA0C" w14:textId="77777777" w:rsidR="001E4F27" w:rsidRDefault="001E4F27" w:rsidP="00FD47A3">
            <w:pPr>
              <w:rPr>
                <w:rFonts w:ascii="楷体" w:eastAsia="楷体" w:hAnsi="楷体" w:cs="宋体"/>
                <w:color w:val="000000"/>
                <w:szCs w:val="21"/>
              </w:rPr>
            </w:pPr>
            <w:r>
              <w:rPr>
                <w:rFonts w:ascii="楷体" w:eastAsia="楷体" w:hAnsi="楷体" w:cs="宋体" w:hint="eastAsia"/>
                <w:color w:val="000000"/>
                <w:szCs w:val="21"/>
              </w:rPr>
              <w:t>输出过</w:t>
            </w:r>
            <w:r>
              <w:rPr>
                <w:rFonts w:ascii="楷体" w:eastAsia="楷体" w:hAnsi="楷体" w:cs="宋体" w:hint="eastAsia"/>
                <w:color w:val="000000"/>
                <w:szCs w:val="21"/>
                <w:lang w:val="en-US"/>
              </w:rPr>
              <w:t>流</w:t>
            </w:r>
            <w:r>
              <w:rPr>
                <w:rFonts w:ascii="楷体" w:eastAsia="楷体" w:hAnsi="楷体" w:cs="宋体" w:hint="eastAsia"/>
                <w:color w:val="000000"/>
                <w:szCs w:val="21"/>
              </w:rPr>
              <w:t>保护</w:t>
            </w:r>
          </w:p>
        </w:tc>
        <w:tc>
          <w:tcPr>
            <w:tcW w:w="1106" w:type="dxa"/>
            <w:tcBorders>
              <w:top w:val="single" w:sz="4" w:space="0" w:color="auto"/>
              <w:left w:val="single" w:sz="4" w:space="0" w:color="auto"/>
              <w:bottom w:val="single" w:sz="4" w:space="0" w:color="auto"/>
              <w:right w:val="single" w:sz="4" w:space="0" w:color="auto"/>
            </w:tcBorders>
            <w:vAlign w:val="center"/>
          </w:tcPr>
          <w:p w14:paraId="1FC73880" w14:textId="77777777" w:rsidR="001E4F27" w:rsidRDefault="001E4F27" w:rsidP="00FD47A3">
            <w:pPr>
              <w:jc w:val="center"/>
              <w:rPr>
                <w:rFonts w:ascii="楷体" w:eastAsia="楷体" w:hAnsi="楷体" w:cs="宋体"/>
                <w:color w:val="000000"/>
                <w:szCs w:val="21"/>
                <w:lang w:val="en-US"/>
              </w:rPr>
            </w:pPr>
          </w:p>
        </w:tc>
      </w:tr>
      <w:tr w:rsidR="001E4F27" w14:paraId="66C2F5D8" w14:textId="77777777" w:rsidTr="00FD47A3">
        <w:trPr>
          <w:trHeight w:val="312"/>
          <w:jc w:val="center"/>
        </w:trPr>
        <w:tc>
          <w:tcPr>
            <w:tcW w:w="9800" w:type="dxa"/>
            <w:gridSpan w:val="3"/>
            <w:tcBorders>
              <w:top w:val="nil"/>
              <w:left w:val="single" w:sz="4" w:space="0" w:color="auto"/>
              <w:bottom w:val="nil"/>
              <w:right w:val="single" w:sz="4" w:space="0" w:color="auto"/>
            </w:tcBorders>
            <w:vAlign w:val="center"/>
          </w:tcPr>
          <w:p w14:paraId="03E3FB7C" w14:textId="77777777" w:rsidR="001E4F27" w:rsidRDefault="001E4F27" w:rsidP="00FD47A3">
            <w:pPr>
              <w:jc w:val="center"/>
              <w:rPr>
                <w:rFonts w:ascii="楷体" w:eastAsia="楷体" w:hAnsi="楷体" w:cs="宋体"/>
                <w:color w:val="000000"/>
                <w:szCs w:val="21"/>
              </w:rPr>
            </w:pPr>
          </w:p>
          <w:p w14:paraId="5C336D68" w14:textId="77777777" w:rsidR="001E4F27" w:rsidRDefault="001E4F27" w:rsidP="00FD47A3">
            <w:pPr>
              <w:jc w:val="center"/>
              <w:rPr>
                <w:rFonts w:ascii="楷体" w:eastAsia="楷体" w:hAnsi="楷体"/>
                <w:szCs w:val="21"/>
              </w:rPr>
            </w:pPr>
          </w:p>
          <w:p w14:paraId="3BF912D0"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车辆接口处充电</w:t>
            </w:r>
            <w:r>
              <w:rPr>
                <w:rFonts w:ascii="楷体" w:eastAsia="楷体" w:hAnsi="楷体" w:hint="eastAsia"/>
                <w:szCs w:val="21"/>
                <w:lang w:val="en-US"/>
              </w:rPr>
              <w:t>电流大于电动汽车当前需求电流的10%内触发故障停机测试图</w:t>
            </w:r>
          </w:p>
          <w:p w14:paraId="5D537BD8" w14:textId="77777777" w:rsidR="001E4F27" w:rsidRDefault="001E4F27" w:rsidP="00FD47A3">
            <w:pPr>
              <w:jc w:val="center"/>
              <w:rPr>
                <w:rFonts w:ascii="楷体" w:eastAsia="楷体" w:hAnsi="楷体" w:cs="宋体"/>
                <w:color w:val="000000"/>
                <w:szCs w:val="21"/>
              </w:rPr>
            </w:pPr>
          </w:p>
        </w:tc>
      </w:tr>
      <w:tr w:rsidR="001E4F27" w14:paraId="19EEBBB1" w14:textId="77777777" w:rsidTr="00FD47A3">
        <w:trPr>
          <w:trHeight w:val="312"/>
          <w:jc w:val="center"/>
        </w:trPr>
        <w:tc>
          <w:tcPr>
            <w:tcW w:w="9800" w:type="dxa"/>
            <w:gridSpan w:val="3"/>
            <w:tcBorders>
              <w:top w:val="nil"/>
              <w:left w:val="single" w:sz="4" w:space="0" w:color="auto"/>
              <w:bottom w:val="nil"/>
              <w:right w:val="single" w:sz="4" w:space="0" w:color="auto"/>
            </w:tcBorders>
            <w:vAlign w:val="center"/>
          </w:tcPr>
          <w:p w14:paraId="605E3A48" w14:textId="77777777" w:rsidR="001E4F27" w:rsidRDefault="001E4F27" w:rsidP="00FD47A3">
            <w:pPr>
              <w:jc w:val="both"/>
              <w:rPr>
                <w:rFonts w:ascii="楷体" w:eastAsia="楷体" w:hAnsi="楷体" w:cs="宋体"/>
                <w:color w:val="000000"/>
                <w:szCs w:val="21"/>
              </w:rPr>
            </w:pPr>
          </w:p>
        </w:tc>
      </w:tr>
      <w:tr w:rsidR="001E4F27" w14:paraId="6FC724C7" w14:textId="77777777" w:rsidTr="00FD47A3">
        <w:trPr>
          <w:trHeight w:val="312"/>
          <w:jc w:val="center"/>
        </w:trPr>
        <w:tc>
          <w:tcPr>
            <w:tcW w:w="9800" w:type="dxa"/>
            <w:gridSpan w:val="3"/>
            <w:tcBorders>
              <w:top w:val="nil"/>
              <w:left w:val="single" w:sz="4" w:space="0" w:color="auto"/>
              <w:bottom w:val="single" w:sz="4" w:space="0" w:color="auto"/>
              <w:right w:val="single" w:sz="4" w:space="0" w:color="auto"/>
            </w:tcBorders>
            <w:vAlign w:val="center"/>
          </w:tcPr>
          <w:p w14:paraId="76A33F7A"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lang w:val="en-US"/>
              </w:rPr>
              <w:t>电流值大于或等于30A时测试图</w:t>
            </w:r>
          </w:p>
        </w:tc>
      </w:tr>
      <w:tr w:rsidR="001E4F27" w14:paraId="4DC34A0D" w14:textId="77777777" w:rsidTr="00FD47A3">
        <w:trPr>
          <w:trHeight w:val="312"/>
          <w:jc w:val="center"/>
        </w:trPr>
        <w:tc>
          <w:tcPr>
            <w:tcW w:w="9800" w:type="dxa"/>
            <w:gridSpan w:val="3"/>
            <w:tcBorders>
              <w:top w:val="nil"/>
              <w:left w:val="single" w:sz="4" w:space="0" w:color="auto"/>
              <w:bottom w:val="nil"/>
              <w:right w:val="single" w:sz="4" w:space="0" w:color="auto"/>
            </w:tcBorders>
            <w:vAlign w:val="center"/>
          </w:tcPr>
          <w:p w14:paraId="45DAD111" w14:textId="77777777" w:rsidR="001E4F27" w:rsidRDefault="001E4F27" w:rsidP="00FD47A3">
            <w:pPr>
              <w:jc w:val="center"/>
              <w:rPr>
                <w:rFonts w:ascii="楷体" w:eastAsia="楷体" w:hAnsi="楷体" w:cs="宋体"/>
                <w:color w:val="000000"/>
                <w:szCs w:val="21"/>
              </w:rPr>
            </w:pPr>
          </w:p>
          <w:p w14:paraId="76934CDE" w14:textId="77777777" w:rsidR="001E4F27" w:rsidRDefault="001E4F27" w:rsidP="00FD47A3">
            <w:pPr>
              <w:jc w:val="center"/>
              <w:rPr>
                <w:rFonts w:ascii="楷体" w:eastAsia="楷体" w:hAnsi="楷体"/>
                <w:szCs w:val="21"/>
              </w:rPr>
            </w:pPr>
          </w:p>
          <w:p w14:paraId="0BF8DCBC" w14:textId="77777777" w:rsidR="001E4F27" w:rsidRDefault="001E4F27" w:rsidP="00FD47A3">
            <w:pPr>
              <w:jc w:val="center"/>
              <w:rPr>
                <w:rFonts w:ascii="楷体" w:eastAsia="楷体" w:hAnsi="楷体" w:cs="宋体"/>
                <w:color w:val="000000"/>
                <w:szCs w:val="21"/>
                <w:lang w:val="en-US"/>
              </w:rPr>
            </w:pPr>
            <w:r>
              <w:rPr>
                <w:rFonts w:ascii="楷体" w:eastAsia="楷体" w:hAnsi="楷体" w:hint="eastAsia"/>
                <w:szCs w:val="21"/>
              </w:rPr>
              <w:t>车辆接口处充电</w:t>
            </w:r>
            <w:r>
              <w:rPr>
                <w:rFonts w:ascii="楷体" w:eastAsia="楷体" w:hAnsi="楷体" w:hint="eastAsia"/>
                <w:szCs w:val="21"/>
                <w:lang w:val="en-US"/>
              </w:rPr>
              <w:t>电流大于电动汽车当前需求电流+3 A内触发故障停机测试图</w:t>
            </w:r>
          </w:p>
          <w:p w14:paraId="6538C3FA" w14:textId="77777777" w:rsidR="001E4F27" w:rsidRDefault="001E4F27" w:rsidP="00FD47A3">
            <w:pPr>
              <w:jc w:val="center"/>
              <w:rPr>
                <w:rFonts w:ascii="楷体" w:eastAsia="楷体" w:hAnsi="楷体" w:cs="宋体"/>
                <w:color w:val="000000"/>
                <w:szCs w:val="21"/>
              </w:rPr>
            </w:pPr>
          </w:p>
        </w:tc>
      </w:tr>
      <w:tr w:rsidR="001E4F27" w14:paraId="14AD5162" w14:textId="77777777" w:rsidTr="00FD47A3">
        <w:trPr>
          <w:trHeight w:val="312"/>
          <w:jc w:val="center"/>
        </w:trPr>
        <w:tc>
          <w:tcPr>
            <w:tcW w:w="9800" w:type="dxa"/>
            <w:gridSpan w:val="3"/>
            <w:tcBorders>
              <w:top w:val="nil"/>
              <w:left w:val="single" w:sz="4" w:space="0" w:color="auto"/>
              <w:bottom w:val="nil"/>
              <w:right w:val="single" w:sz="4" w:space="0" w:color="auto"/>
            </w:tcBorders>
            <w:vAlign w:val="center"/>
          </w:tcPr>
          <w:p w14:paraId="57FCB4B4" w14:textId="77777777" w:rsidR="001E4F27" w:rsidRDefault="001E4F27" w:rsidP="00FD47A3">
            <w:pPr>
              <w:jc w:val="both"/>
              <w:rPr>
                <w:rFonts w:ascii="楷体" w:eastAsia="楷体" w:hAnsi="楷体" w:cs="宋体"/>
                <w:color w:val="000000"/>
                <w:szCs w:val="21"/>
              </w:rPr>
            </w:pPr>
          </w:p>
        </w:tc>
      </w:tr>
      <w:tr w:rsidR="001E4F27" w14:paraId="259ED50B" w14:textId="77777777" w:rsidTr="00FD47A3">
        <w:trPr>
          <w:trHeight w:val="312"/>
          <w:jc w:val="center"/>
        </w:trPr>
        <w:tc>
          <w:tcPr>
            <w:tcW w:w="9800" w:type="dxa"/>
            <w:gridSpan w:val="3"/>
            <w:tcBorders>
              <w:top w:val="nil"/>
              <w:left w:val="single" w:sz="4" w:space="0" w:color="auto"/>
              <w:bottom w:val="single" w:sz="4" w:space="0" w:color="auto"/>
              <w:right w:val="single" w:sz="4" w:space="0" w:color="auto"/>
            </w:tcBorders>
            <w:vAlign w:val="center"/>
          </w:tcPr>
          <w:p w14:paraId="5817D6F8" w14:textId="77777777" w:rsidR="001E4F27" w:rsidRDefault="001E4F27" w:rsidP="00FD47A3">
            <w:pPr>
              <w:jc w:val="center"/>
              <w:rPr>
                <w:rFonts w:ascii="楷体" w:eastAsia="楷体" w:hAnsi="楷体" w:cs="宋体"/>
                <w:color w:val="000000"/>
                <w:szCs w:val="21"/>
                <w:lang w:val="en-US"/>
              </w:rPr>
            </w:pPr>
            <w:r>
              <w:rPr>
                <w:rFonts w:ascii="楷体" w:eastAsia="楷体" w:hAnsi="楷体" w:cs="宋体"/>
                <w:color w:val="000000"/>
                <w:szCs w:val="21"/>
                <w:lang w:val="en-US"/>
              </w:rPr>
              <w:t>电流值小于 30 A</w:t>
            </w:r>
            <w:r>
              <w:rPr>
                <w:rFonts w:ascii="楷体" w:eastAsia="楷体" w:hAnsi="楷体" w:cs="宋体" w:hint="eastAsia"/>
                <w:color w:val="000000"/>
                <w:szCs w:val="21"/>
                <w:lang w:val="en-US"/>
              </w:rPr>
              <w:t>时</w:t>
            </w:r>
            <w:r>
              <w:rPr>
                <w:rFonts w:ascii="楷体" w:eastAsia="楷体" w:hAnsi="楷体" w:hint="eastAsia"/>
                <w:szCs w:val="21"/>
                <w:lang w:val="en-US"/>
              </w:rPr>
              <w:t>测试图</w:t>
            </w:r>
          </w:p>
        </w:tc>
      </w:tr>
      <w:tr w:rsidR="001E4F27" w14:paraId="491CBEA5" w14:textId="77777777" w:rsidTr="00FD47A3">
        <w:trPr>
          <w:trHeight w:val="312"/>
          <w:jc w:val="center"/>
        </w:trPr>
        <w:tc>
          <w:tcPr>
            <w:tcW w:w="9800" w:type="dxa"/>
            <w:gridSpan w:val="3"/>
            <w:tcBorders>
              <w:top w:val="single" w:sz="4" w:space="0" w:color="auto"/>
              <w:left w:val="single" w:sz="4" w:space="0" w:color="auto"/>
              <w:bottom w:val="single" w:sz="4" w:space="0" w:color="auto"/>
              <w:right w:val="single" w:sz="4" w:space="0" w:color="auto"/>
            </w:tcBorders>
            <w:vAlign w:val="center"/>
          </w:tcPr>
          <w:p w14:paraId="595FBE84" w14:textId="77777777" w:rsidR="001E4F27" w:rsidRDefault="001E4F27" w:rsidP="00FD47A3">
            <w:pPr>
              <w:rPr>
                <w:rFonts w:ascii="楷体" w:eastAsia="楷体" w:hAnsi="楷体"/>
                <w:szCs w:val="21"/>
              </w:rPr>
            </w:pPr>
            <w:r>
              <w:rPr>
                <w:rFonts w:ascii="楷体" w:eastAsia="楷体" w:hAnsi="楷体" w:cs="楷体" w:hint="eastAsia"/>
                <w:szCs w:val="21"/>
              </w:rPr>
              <w:t>注：测试图下方需注明保护时间。需备注每个状态测试数据通道被测点名称，如：1号通道</w:t>
            </w:r>
            <w:r>
              <w:rPr>
                <w:rFonts w:ascii="楷体" w:eastAsia="楷体" w:hAnsi="楷体" w:cs="楷体" w:hint="eastAsia"/>
                <w:szCs w:val="21"/>
                <w:lang w:val="en-US"/>
              </w:rPr>
              <w:t>检测C1C2信号</w:t>
            </w:r>
            <w:r>
              <w:rPr>
                <w:rFonts w:ascii="楷体" w:eastAsia="楷体" w:hAnsi="楷体" w:cs="楷体" w:hint="eastAsia"/>
                <w:szCs w:val="21"/>
              </w:rPr>
              <w:t>，2号通道输出接口电压</w:t>
            </w:r>
          </w:p>
        </w:tc>
      </w:tr>
    </w:tbl>
    <w:p w14:paraId="3297C63C" w14:textId="77777777" w:rsidR="001E4F27" w:rsidRDefault="001E4F27"/>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7053"/>
        <w:gridCol w:w="1280"/>
      </w:tblGrid>
      <w:tr w:rsidR="001E4F27" w14:paraId="4365AC51" w14:textId="77777777" w:rsidTr="00FD47A3">
        <w:trPr>
          <w:trHeight w:val="340"/>
          <w:jc w:val="center"/>
        </w:trPr>
        <w:tc>
          <w:tcPr>
            <w:tcW w:w="1423" w:type="dxa"/>
            <w:tcBorders>
              <w:top w:val="single" w:sz="4" w:space="0" w:color="auto"/>
              <w:left w:val="single" w:sz="4" w:space="0" w:color="auto"/>
              <w:bottom w:val="single" w:sz="4" w:space="0" w:color="auto"/>
              <w:right w:val="single" w:sz="4" w:space="0" w:color="auto"/>
            </w:tcBorders>
            <w:vAlign w:val="center"/>
          </w:tcPr>
          <w:p w14:paraId="7D220101" w14:textId="77777777" w:rsidR="001E4F27" w:rsidRDefault="001E4F27" w:rsidP="00FD47A3">
            <w:pPr>
              <w:rPr>
                <w:rFonts w:ascii="楷体" w:eastAsia="楷体" w:hAnsi="楷体" w:cs="宋体"/>
                <w:color w:val="000000"/>
                <w:szCs w:val="21"/>
                <w:lang w:val="en-US"/>
              </w:rPr>
            </w:pPr>
            <w:r>
              <w:rPr>
                <w:rFonts w:ascii="楷体_GB2312" w:eastAsia="楷体_GB2312" w:hAnsi="宋体" w:hint="eastAsia"/>
                <w:color w:val="000000"/>
                <w:sz w:val="21"/>
                <w:szCs w:val="21"/>
                <w:lang w:val="en-US"/>
              </w:rPr>
              <w:t>表</w:t>
            </w:r>
            <w:r>
              <w:rPr>
                <w:rFonts w:ascii="楷体_GB2312" w:eastAsia="楷体_GB2312" w:hint="eastAsia"/>
                <w:color w:val="000000"/>
                <w:sz w:val="21"/>
                <w:szCs w:val="21"/>
                <w:lang w:val="en-US"/>
              </w:rPr>
              <w:t>9.6.2.9</w:t>
            </w:r>
          </w:p>
        </w:tc>
        <w:tc>
          <w:tcPr>
            <w:tcW w:w="7053" w:type="dxa"/>
            <w:tcBorders>
              <w:top w:val="single" w:sz="4" w:space="0" w:color="auto"/>
              <w:left w:val="single" w:sz="4" w:space="0" w:color="auto"/>
              <w:bottom w:val="single" w:sz="4" w:space="0" w:color="auto"/>
              <w:right w:val="single" w:sz="4" w:space="0" w:color="auto"/>
            </w:tcBorders>
            <w:vAlign w:val="center"/>
          </w:tcPr>
          <w:p w14:paraId="1C8D78B4" w14:textId="77777777" w:rsidR="001E4F27" w:rsidRDefault="001E4F27" w:rsidP="00FD47A3">
            <w:pPr>
              <w:rPr>
                <w:rFonts w:ascii="楷体" w:eastAsia="楷体" w:hAnsi="楷体" w:cs="宋体"/>
                <w:color w:val="000000"/>
                <w:szCs w:val="21"/>
              </w:rPr>
            </w:pPr>
            <w:r>
              <w:rPr>
                <w:rFonts w:ascii="楷体" w:eastAsia="楷体" w:hAnsi="楷体" w:hint="eastAsia"/>
                <w:szCs w:val="21"/>
              </w:rPr>
              <w:t>负载突降保护</w:t>
            </w:r>
          </w:p>
        </w:tc>
        <w:tc>
          <w:tcPr>
            <w:tcW w:w="1280" w:type="dxa"/>
            <w:tcBorders>
              <w:top w:val="single" w:sz="4" w:space="0" w:color="auto"/>
              <w:left w:val="single" w:sz="4" w:space="0" w:color="auto"/>
              <w:bottom w:val="single" w:sz="4" w:space="0" w:color="auto"/>
              <w:right w:val="single" w:sz="4" w:space="0" w:color="auto"/>
            </w:tcBorders>
            <w:vAlign w:val="center"/>
          </w:tcPr>
          <w:p w14:paraId="7A5C563F" w14:textId="77777777" w:rsidR="001E4F27" w:rsidRDefault="001E4F27" w:rsidP="00FD47A3">
            <w:pPr>
              <w:jc w:val="center"/>
              <w:rPr>
                <w:rFonts w:ascii="楷体" w:eastAsia="楷体" w:hAnsi="楷体"/>
                <w:szCs w:val="21"/>
                <w:lang w:val="en-US"/>
              </w:rPr>
            </w:pPr>
          </w:p>
        </w:tc>
      </w:tr>
      <w:tr w:rsidR="001E4F27" w14:paraId="5E32D45E" w14:textId="77777777" w:rsidTr="00FD47A3">
        <w:trPr>
          <w:trHeight w:val="312"/>
          <w:jc w:val="center"/>
        </w:trPr>
        <w:tc>
          <w:tcPr>
            <w:tcW w:w="9756" w:type="dxa"/>
            <w:gridSpan w:val="3"/>
            <w:tcBorders>
              <w:top w:val="nil"/>
              <w:left w:val="single" w:sz="4" w:space="0" w:color="auto"/>
              <w:bottom w:val="nil"/>
              <w:right w:val="single" w:sz="4" w:space="0" w:color="auto"/>
            </w:tcBorders>
            <w:vAlign w:val="center"/>
          </w:tcPr>
          <w:p w14:paraId="2E907BF7" w14:textId="77777777" w:rsidR="001E4F27" w:rsidRDefault="001E4F27" w:rsidP="00FD47A3">
            <w:pPr>
              <w:jc w:val="center"/>
              <w:rPr>
                <w:rFonts w:ascii="楷体" w:eastAsia="楷体" w:hAnsi="楷体" w:cs="宋体"/>
                <w:color w:val="000000"/>
                <w:szCs w:val="21"/>
              </w:rPr>
            </w:pPr>
          </w:p>
          <w:p w14:paraId="77F072B7" w14:textId="77777777" w:rsidR="001E4F27" w:rsidRDefault="001E4F27" w:rsidP="00FD47A3">
            <w:pPr>
              <w:jc w:val="center"/>
              <w:rPr>
                <w:rFonts w:ascii="楷体" w:eastAsia="楷体" w:hAnsi="楷体" w:cs="宋体"/>
                <w:color w:val="000000"/>
                <w:szCs w:val="21"/>
              </w:rPr>
            </w:pPr>
          </w:p>
          <w:p w14:paraId="5E6DDB54" w14:textId="77777777" w:rsidR="001E4F27" w:rsidRDefault="001E4F27" w:rsidP="00FD47A3">
            <w:pPr>
              <w:jc w:val="center"/>
              <w:rPr>
                <w:rFonts w:ascii="楷体" w:eastAsia="楷体" w:hAnsi="楷体" w:cs="宋体"/>
                <w:color w:val="000000"/>
                <w:szCs w:val="21"/>
              </w:rPr>
            </w:pPr>
            <w:r>
              <w:rPr>
                <w:rFonts w:ascii="楷体" w:eastAsia="楷体" w:hAnsi="楷体" w:hint="eastAsia"/>
                <w:szCs w:val="21"/>
              </w:rPr>
              <w:t>负载突降10ms</w:t>
            </w:r>
            <w:r>
              <w:rPr>
                <w:rFonts w:ascii="楷体" w:eastAsia="楷体" w:hAnsi="楷体" w:hint="eastAsia"/>
                <w:szCs w:val="21"/>
                <w:lang w:val="en-US"/>
              </w:rPr>
              <w:t>后瞬时输出电压值</w:t>
            </w:r>
          </w:p>
          <w:p w14:paraId="3784014E" w14:textId="77777777" w:rsidR="001E4F27" w:rsidRDefault="001E4F27" w:rsidP="00FD47A3">
            <w:pPr>
              <w:jc w:val="center"/>
              <w:rPr>
                <w:rFonts w:ascii="楷体" w:eastAsia="楷体" w:hAnsi="楷体" w:cs="宋体"/>
                <w:color w:val="000000"/>
                <w:szCs w:val="21"/>
              </w:rPr>
            </w:pPr>
          </w:p>
        </w:tc>
      </w:tr>
      <w:tr w:rsidR="001E4F27" w14:paraId="1D0175A7" w14:textId="77777777" w:rsidTr="00FD47A3">
        <w:trPr>
          <w:trHeight w:val="312"/>
          <w:jc w:val="center"/>
        </w:trPr>
        <w:tc>
          <w:tcPr>
            <w:tcW w:w="9756" w:type="dxa"/>
            <w:gridSpan w:val="3"/>
            <w:tcBorders>
              <w:top w:val="nil"/>
              <w:left w:val="single" w:sz="4" w:space="0" w:color="auto"/>
              <w:bottom w:val="single" w:sz="4" w:space="0" w:color="auto"/>
              <w:right w:val="single" w:sz="4" w:space="0" w:color="auto"/>
            </w:tcBorders>
            <w:vAlign w:val="center"/>
          </w:tcPr>
          <w:p w14:paraId="5F09FB7B" w14:textId="77777777" w:rsidR="001E4F27" w:rsidRDefault="001E4F27" w:rsidP="00FD47A3">
            <w:pPr>
              <w:jc w:val="center"/>
              <w:rPr>
                <w:rFonts w:ascii="楷体" w:eastAsia="楷体" w:hAnsi="楷体" w:cs="宋体"/>
                <w:color w:val="000000"/>
                <w:szCs w:val="21"/>
              </w:rPr>
            </w:pPr>
            <w:r>
              <w:rPr>
                <w:rFonts w:ascii="楷体" w:eastAsia="楷体" w:hAnsi="楷体" w:hint="eastAsia"/>
                <w:szCs w:val="21"/>
              </w:rPr>
              <w:t>负载突降</w:t>
            </w:r>
            <w:r>
              <w:rPr>
                <w:rFonts w:ascii="楷体" w:eastAsia="楷体" w:hAnsi="楷体" w:hint="eastAsia"/>
                <w:szCs w:val="21"/>
                <w:lang w:val="en-US"/>
              </w:rPr>
              <w:t>10ms后</w:t>
            </w:r>
            <w:r>
              <w:rPr>
                <w:rFonts w:ascii="楷体" w:eastAsia="楷体" w:hAnsi="楷体" w:hint="eastAsia"/>
                <w:szCs w:val="21"/>
              </w:rPr>
              <w:t>峰值电压</w:t>
            </w:r>
            <w:r>
              <w:rPr>
                <w:rFonts w:ascii="楷体" w:eastAsia="楷体" w:hAnsi="楷体" w:hint="eastAsia"/>
                <w:szCs w:val="21"/>
                <w:lang w:val="en-US"/>
              </w:rPr>
              <w:t xml:space="preserve">   </w:t>
            </w:r>
            <w:r>
              <w:rPr>
                <w:rFonts w:ascii="楷体" w:eastAsia="楷体" w:hAnsi="楷体" w:hint="eastAsia"/>
                <w:szCs w:val="21"/>
              </w:rPr>
              <w:t>VDC</w:t>
            </w:r>
          </w:p>
        </w:tc>
      </w:tr>
      <w:tr w:rsidR="001E4F27" w14:paraId="3752FBD2" w14:textId="77777777" w:rsidTr="00FD47A3">
        <w:trPr>
          <w:trHeight w:val="312"/>
          <w:jc w:val="center"/>
        </w:trPr>
        <w:tc>
          <w:tcPr>
            <w:tcW w:w="9756" w:type="dxa"/>
            <w:gridSpan w:val="3"/>
            <w:tcBorders>
              <w:top w:val="single" w:sz="4" w:space="0" w:color="auto"/>
              <w:left w:val="single" w:sz="4" w:space="0" w:color="auto"/>
              <w:bottom w:val="single" w:sz="4" w:space="0" w:color="auto"/>
              <w:right w:val="single" w:sz="4" w:space="0" w:color="auto"/>
            </w:tcBorders>
            <w:vAlign w:val="center"/>
          </w:tcPr>
          <w:p w14:paraId="5C0B4495" w14:textId="77777777" w:rsidR="001E4F27" w:rsidRDefault="001E4F27" w:rsidP="00FD47A3">
            <w:pPr>
              <w:rPr>
                <w:rFonts w:ascii="楷体" w:eastAsia="楷体" w:hAnsi="楷体"/>
                <w:szCs w:val="21"/>
              </w:rPr>
            </w:pPr>
            <w:r>
              <w:rPr>
                <w:rFonts w:ascii="楷体" w:eastAsia="楷体" w:hAnsi="楷体" w:cs="楷体" w:hint="eastAsia"/>
                <w:szCs w:val="21"/>
              </w:rPr>
              <w:t>注：测试图下方需注明</w:t>
            </w:r>
            <w:r>
              <w:rPr>
                <w:rFonts w:ascii="楷体" w:eastAsia="楷体" w:hAnsi="楷体" w:hint="eastAsia"/>
                <w:szCs w:val="21"/>
              </w:rPr>
              <w:t>峰值电压</w:t>
            </w:r>
            <w:r>
              <w:rPr>
                <w:rFonts w:ascii="楷体" w:eastAsia="楷体" w:hAnsi="楷体" w:cs="楷体" w:hint="eastAsia"/>
                <w:szCs w:val="21"/>
              </w:rPr>
              <w:t>。需备注每个状态测试数据通道被测点名称，如：1号通道</w:t>
            </w:r>
            <w:r>
              <w:rPr>
                <w:rFonts w:ascii="楷体" w:eastAsia="楷体" w:hAnsi="楷体" w:cs="楷体" w:hint="eastAsia"/>
                <w:szCs w:val="21"/>
                <w:lang w:val="en-US"/>
              </w:rPr>
              <w:t>检测电流</w:t>
            </w:r>
            <w:r>
              <w:rPr>
                <w:rFonts w:ascii="楷体" w:eastAsia="楷体" w:hAnsi="楷体" w:cs="楷体" w:hint="eastAsia"/>
                <w:szCs w:val="21"/>
              </w:rPr>
              <w:t>，2号通道输出接口电压</w:t>
            </w:r>
          </w:p>
        </w:tc>
      </w:tr>
    </w:tbl>
    <w:p w14:paraId="7C957B65" w14:textId="13697253" w:rsidR="001E4F27" w:rsidRPr="00B462F1" w:rsidRDefault="001E4F27" w:rsidP="001E4F27">
      <w:pPr>
        <w:tabs>
          <w:tab w:val="left" w:pos="390"/>
          <w:tab w:val="left" w:pos="2100"/>
          <w:tab w:val="left" w:pos="2625"/>
          <w:tab w:val="right" w:pos="10138"/>
        </w:tabs>
        <w:spacing w:before="40" w:after="20"/>
        <w:ind w:right="420"/>
        <w:rPr>
          <w:rFonts w:eastAsia="楷体_GB2312"/>
          <w:color w:val="FF0000"/>
          <w:szCs w:val="21"/>
        </w:rPr>
      </w:pPr>
      <w:r w:rsidRPr="00B462F1">
        <w:rPr>
          <w:rFonts w:eastAsia="楷体_GB2312" w:hint="eastAsia"/>
          <w:color w:val="FF0000"/>
          <w:szCs w:val="21"/>
          <w:highlight w:val="yellow"/>
        </w:rPr>
        <w:t>试验日期：</w:t>
      </w:r>
      <w:r w:rsidRPr="00B462F1">
        <w:rPr>
          <w:rFonts w:eastAsia="楷体_GB2312" w:hint="eastAsia"/>
          <w:color w:val="FF0000"/>
          <w:szCs w:val="21"/>
        </w:rPr>
        <w:t xml:space="preserve"> </w:t>
      </w:r>
      <w:r w:rsidRPr="00B462F1">
        <w:rPr>
          <w:rFonts w:eastAsia="楷体_GB2312"/>
          <w:color w:val="FF0000"/>
          <w:szCs w:val="21"/>
        </w:rPr>
        <w:t xml:space="preserve">                                        </w:t>
      </w:r>
    </w:p>
    <w:p w14:paraId="0DABD079" w14:textId="0C957AD6" w:rsidR="001E4F27" w:rsidRPr="00B41B87" w:rsidRDefault="001E4F27" w:rsidP="001E4F27">
      <w:pPr>
        <w:rPr>
          <w:rFonts w:ascii="楷体_GB2312" w:eastAsia="楷体_GB2312" w:hAnsi="宋体"/>
          <w:color w:val="000000"/>
          <w:sz w:val="21"/>
          <w:szCs w:val="21"/>
        </w:rPr>
      </w:pPr>
      <w:r w:rsidRPr="00D85FAC">
        <w:rPr>
          <w:rFonts w:eastAsia="楷体_GB2312" w:hint="eastAsia"/>
          <w:color w:val="FF0000"/>
          <w:szCs w:val="21"/>
          <w:highlight w:val="yellow"/>
        </w:rPr>
        <w:t>环境温度：</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w:t>
      </w:r>
      <w:r w:rsidRPr="00D85FAC">
        <w:rPr>
          <w:rFonts w:eastAsia="楷体_GB2312" w:hint="eastAsia"/>
          <w:color w:val="FF0000"/>
          <w:szCs w:val="21"/>
          <w:highlight w:val="yellow"/>
        </w:rPr>
        <w:t xml:space="preserve">    </w:t>
      </w:r>
      <w:r w:rsidRPr="00D85FAC">
        <w:rPr>
          <w:rFonts w:eastAsia="楷体_GB2312" w:hint="eastAsia"/>
          <w:color w:val="FF0000"/>
          <w:szCs w:val="21"/>
          <w:highlight w:val="yellow"/>
        </w:rPr>
        <w:t>相对湿度：</w:t>
      </w:r>
      <w:r w:rsidRPr="00D85FAC">
        <w:rPr>
          <w:rFonts w:eastAsia="楷体_GB2312" w:hint="eastAsia"/>
          <w:color w:val="FF0000"/>
          <w:szCs w:val="21"/>
          <w:highlight w:val="yellow"/>
        </w:rPr>
        <w:t xml:space="preserve">      %       </w:t>
      </w:r>
    </w:p>
    <w:p w14:paraId="0BCE951D" w14:textId="77777777" w:rsidR="001E4F27" w:rsidRDefault="001E4F27" w:rsidP="001E4F27">
      <w:pPr>
        <w:rPr>
          <w:rFonts w:ascii="楷体_GB2312" w:eastAsia="楷体_GB2312" w:hAnsi="宋体"/>
          <w:color w:val="FF0000"/>
          <w:sz w:val="21"/>
          <w:szCs w:val="21"/>
          <w:lang w:val="en-US"/>
        </w:rPr>
      </w:pPr>
      <w:r>
        <w:rPr>
          <w:rFonts w:ascii="楷体_GB2312" w:eastAsia="楷体_GB2312" w:hAnsi="宋体" w:hint="eastAsia"/>
          <w:color w:val="FF0000"/>
          <w:sz w:val="21"/>
          <w:szCs w:val="21"/>
          <w:lang w:val="en-US"/>
        </w:rPr>
        <w:t>（注：该直流控制导引测试模版适用于GB/T 20234.3车辆接口且控制导引电路符合GB/T 18487.1—2023 中B.2 和B.3 的直流供电设备。针对采用GB/T 20234.3车辆接口且控制导引电路符合GB 44263-2024附录</w:t>
      </w:r>
      <w:r>
        <w:rPr>
          <w:rFonts w:ascii="楷体_GB2312" w:eastAsia="楷体_GB2312" w:hAnsi="宋体" w:hint="eastAsia"/>
          <w:color w:val="FF0000"/>
          <w:sz w:val="21"/>
          <w:szCs w:val="21"/>
          <w:lang w:val="en-US"/>
        </w:rPr>
        <w:lastRenderedPageBreak/>
        <w:t>A，或采用GB/T 20234.4车辆接口的直流供电设备，上述部分条款应根据标准中对应的技术要求和试验方法进行调整。）</w:t>
      </w:r>
    </w:p>
    <w:p w14:paraId="0CF3B98D" w14:textId="77777777" w:rsidR="001E4F27" w:rsidRPr="001E4F27" w:rsidRDefault="001E4F27"/>
    <w:sectPr w:rsidR="001E4F27" w:rsidRPr="001E4F27" w:rsidSect="00950AAB">
      <w:headerReference w:type="default" r:id="rId12"/>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D79A" w14:textId="77777777" w:rsidR="004A1776" w:rsidRDefault="004A1776" w:rsidP="001E4F27">
      <w:r>
        <w:separator/>
      </w:r>
    </w:p>
  </w:endnote>
  <w:endnote w:type="continuationSeparator" w:id="0">
    <w:p w14:paraId="1F8FE21E" w14:textId="77777777" w:rsidR="004A1776" w:rsidRDefault="004A1776" w:rsidP="001E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FB1F" w14:textId="77777777" w:rsidR="00D73F4E" w:rsidRDefault="00D73F4E">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68AE" w14:textId="77777777" w:rsidR="00D73F4E" w:rsidRDefault="00D73F4E">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C032" w14:textId="77777777" w:rsidR="00D73F4E" w:rsidRDefault="00D73F4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B9F8" w14:textId="77777777" w:rsidR="004A1776" w:rsidRDefault="004A1776" w:rsidP="001E4F27">
      <w:r>
        <w:separator/>
      </w:r>
    </w:p>
  </w:footnote>
  <w:footnote w:type="continuationSeparator" w:id="0">
    <w:p w14:paraId="29D1A169" w14:textId="77777777" w:rsidR="004A1776" w:rsidRDefault="004A1776" w:rsidP="001E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E7C7" w14:textId="77777777" w:rsidR="00D73F4E" w:rsidRDefault="00D73F4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237"/>
      <w:gridCol w:w="3827"/>
      <w:gridCol w:w="1315"/>
    </w:tblGrid>
    <w:tr w:rsidR="00950AAB" w14:paraId="76473337" w14:textId="77777777" w:rsidTr="00FD47A3">
      <w:trPr>
        <w:cantSplit/>
        <w:trHeight w:val="70"/>
        <w:jc w:val="center"/>
      </w:trPr>
      <w:tc>
        <w:tcPr>
          <w:tcW w:w="9390" w:type="dxa"/>
          <w:gridSpan w:val="4"/>
          <w:tcBorders>
            <w:top w:val="single" w:sz="4" w:space="0" w:color="auto"/>
            <w:left w:val="single" w:sz="4" w:space="0" w:color="auto"/>
            <w:bottom w:val="single" w:sz="4" w:space="0" w:color="auto"/>
            <w:right w:val="single" w:sz="4" w:space="0" w:color="auto"/>
          </w:tcBorders>
        </w:tcPr>
        <w:p w14:paraId="6BA3642E" w14:textId="77777777" w:rsidR="00950AAB" w:rsidRDefault="00950AAB" w:rsidP="00950AAB">
          <w:pPr>
            <w:ind w:firstLineChars="1800" w:firstLine="3780"/>
            <w:jc w:val="both"/>
            <w:rPr>
              <w:rFonts w:ascii="宋体" w:hAnsi="宋体"/>
              <w:kern w:val="2"/>
              <w:sz w:val="21"/>
              <w:szCs w:val="21"/>
              <w:lang w:val="en-US"/>
            </w:rPr>
          </w:pPr>
          <w:r>
            <w:rPr>
              <w:rFonts w:ascii="宋体" w:hAnsi="宋体" w:hint="eastAsia"/>
              <w:kern w:val="2"/>
              <w:sz w:val="21"/>
              <w:szCs w:val="21"/>
            </w:rPr>
            <w:t>GB</w:t>
          </w:r>
          <w:r>
            <w:rPr>
              <w:rFonts w:ascii="宋体" w:hAnsi="宋体" w:hint="eastAsia"/>
              <w:kern w:val="2"/>
              <w:sz w:val="21"/>
              <w:szCs w:val="21"/>
              <w:lang w:val="en-US"/>
            </w:rPr>
            <w:t xml:space="preserve"> 44263</w:t>
          </w:r>
          <w:r>
            <w:rPr>
              <w:rFonts w:ascii="宋体" w:hAnsi="宋体" w:hint="eastAsia"/>
              <w:kern w:val="2"/>
              <w:sz w:val="21"/>
              <w:szCs w:val="21"/>
            </w:rPr>
            <w:t>-20</w:t>
          </w:r>
          <w:r>
            <w:rPr>
              <w:rFonts w:ascii="宋体" w:hAnsi="宋体" w:hint="eastAsia"/>
              <w:kern w:val="2"/>
              <w:sz w:val="21"/>
              <w:szCs w:val="21"/>
              <w:lang w:val="en-US"/>
            </w:rPr>
            <w:t>24</w:t>
          </w:r>
        </w:p>
      </w:tc>
    </w:tr>
    <w:tr w:rsidR="00950AAB" w14:paraId="4FB4C852" w14:textId="77777777" w:rsidTr="00FD47A3">
      <w:trPr>
        <w:trHeight w:val="171"/>
        <w:jc w:val="center"/>
      </w:trPr>
      <w:tc>
        <w:tcPr>
          <w:tcW w:w="1011" w:type="dxa"/>
          <w:tcBorders>
            <w:top w:val="single" w:sz="4" w:space="0" w:color="auto"/>
            <w:left w:val="single" w:sz="4" w:space="0" w:color="auto"/>
            <w:bottom w:val="single" w:sz="4" w:space="0" w:color="auto"/>
            <w:right w:val="single" w:sz="4" w:space="0" w:color="auto"/>
          </w:tcBorders>
        </w:tcPr>
        <w:p w14:paraId="2484C496" w14:textId="77777777" w:rsidR="00950AAB" w:rsidRDefault="00950AAB" w:rsidP="00950AAB">
          <w:pPr>
            <w:jc w:val="center"/>
            <w:rPr>
              <w:kern w:val="2"/>
              <w:szCs w:val="21"/>
            </w:rPr>
          </w:pPr>
          <w:r>
            <w:rPr>
              <w:rFonts w:hint="eastAsia"/>
              <w:kern w:val="2"/>
              <w:szCs w:val="21"/>
            </w:rPr>
            <w:t>条款</w:t>
          </w:r>
        </w:p>
      </w:tc>
      <w:tc>
        <w:tcPr>
          <w:tcW w:w="3237" w:type="dxa"/>
          <w:tcBorders>
            <w:top w:val="single" w:sz="4" w:space="0" w:color="auto"/>
            <w:left w:val="single" w:sz="4" w:space="0" w:color="auto"/>
            <w:bottom w:val="single" w:sz="4" w:space="0" w:color="auto"/>
            <w:right w:val="single" w:sz="4" w:space="0" w:color="auto"/>
          </w:tcBorders>
        </w:tcPr>
        <w:p w14:paraId="14766EDC" w14:textId="77777777" w:rsidR="00950AAB" w:rsidRDefault="00950AAB" w:rsidP="00950AAB">
          <w:pPr>
            <w:jc w:val="center"/>
            <w:rPr>
              <w:kern w:val="2"/>
              <w:szCs w:val="21"/>
            </w:rPr>
          </w:pPr>
          <w:r>
            <w:rPr>
              <w:rFonts w:hint="eastAsia"/>
              <w:kern w:val="2"/>
              <w:szCs w:val="21"/>
              <w:lang w:val="en-US"/>
            </w:rPr>
            <w:t>技术</w:t>
          </w:r>
          <w:r>
            <w:rPr>
              <w:rFonts w:hint="eastAsia"/>
              <w:kern w:val="2"/>
              <w:szCs w:val="21"/>
            </w:rPr>
            <w:t>要求</w:t>
          </w:r>
        </w:p>
      </w:tc>
      <w:tc>
        <w:tcPr>
          <w:tcW w:w="3827" w:type="dxa"/>
          <w:tcBorders>
            <w:top w:val="single" w:sz="4" w:space="0" w:color="auto"/>
            <w:left w:val="single" w:sz="4" w:space="0" w:color="auto"/>
            <w:bottom w:val="single" w:sz="4" w:space="0" w:color="auto"/>
            <w:right w:val="single" w:sz="4" w:space="0" w:color="auto"/>
          </w:tcBorders>
        </w:tcPr>
        <w:p w14:paraId="1E87A286" w14:textId="77777777" w:rsidR="00950AAB" w:rsidRDefault="00950AAB" w:rsidP="00950AAB">
          <w:pPr>
            <w:jc w:val="center"/>
            <w:rPr>
              <w:kern w:val="2"/>
              <w:szCs w:val="21"/>
            </w:rPr>
          </w:pPr>
          <w:r>
            <w:rPr>
              <w:rFonts w:hint="eastAsia"/>
              <w:kern w:val="2"/>
              <w:szCs w:val="21"/>
            </w:rPr>
            <w:t>试验</w:t>
          </w:r>
          <w:r>
            <w:rPr>
              <w:rFonts w:hint="eastAsia"/>
              <w:kern w:val="2"/>
              <w:szCs w:val="21"/>
              <w:lang w:val="en-US"/>
            </w:rPr>
            <w:t>方法及</w:t>
          </w:r>
          <w:r>
            <w:rPr>
              <w:rFonts w:hint="eastAsia"/>
              <w:kern w:val="2"/>
              <w:szCs w:val="21"/>
            </w:rPr>
            <w:t>结果</w:t>
          </w:r>
        </w:p>
      </w:tc>
      <w:tc>
        <w:tcPr>
          <w:tcW w:w="1315" w:type="dxa"/>
          <w:tcBorders>
            <w:top w:val="single" w:sz="4" w:space="0" w:color="auto"/>
            <w:left w:val="single" w:sz="4" w:space="0" w:color="auto"/>
            <w:bottom w:val="single" w:sz="4" w:space="0" w:color="auto"/>
            <w:right w:val="single" w:sz="4" w:space="0" w:color="auto"/>
          </w:tcBorders>
        </w:tcPr>
        <w:p w14:paraId="5472B5C9" w14:textId="77777777" w:rsidR="00950AAB" w:rsidRDefault="00950AAB" w:rsidP="00950AAB">
          <w:pPr>
            <w:jc w:val="center"/>
            <w:rPr>
              <w:kern w:val="2"/>
              <w:szCs w:val="21"/>
            </w:rPr>
          </w:pPr>
          <w:r>
            <w:rPr>
              <w:rFonts w:hint="eastAsia"/>
              <w:kern w:val="2"/>
              <w:szCs w:val="21"/>
            </w:rPr>
            <w:t>结论</w:t>
          </w:r>
        </w:p>
      </w:tc>
    </w:tr>
  </w:tbl>
  <w:p w14:paraId="6C8B08CB" w14:textId="77777777" w:rsidR="00950AAB" w:rsidRDefault="00950AA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E07F" w14:textId="77777777" w:rsidR="00D73F4E" w:rsidRDefault="00D73F4E">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07AA" w14:textId="77777777" w:rsidR="00950AAB" w:rsidRDefault="00950AA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27"/>
    <w:rsid w:val="001675C8"/>
    <w:rsid w:val="001E4F27"/>
    <w:rsid w:val="00422547"/>
    <w:rsid w:val="004A1776"/>
    <w:rsid w:val="008A6836"/>
    <w:rsid w:val="00950AAB"/>
    <w:rsid w:val="009B0CA4"/>
    <w:rsid w:val="00A823BB"/>
    <w:rsid w:val="00AF6FE2"/>
    <w:rsid w:val="00D73F4E"/>
    <w:rsid w:val="00DC3DA9"/>
    <w:rsid w:val="00F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386CC"/>
  <w15:chartTrackingRefBased/>
  <w15:docId w15:val="{C7E9E83B-A030-479E-82C6-DD38ED2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F27"/>
    <w:pPr>
      <w:overflowPunct w:val="0"/>
      <w:autoSpaceDE w:val="0"/>
      <w:autoSpaceDN w:val="0"/>
      <w:adjustRightInd w:val="0"/>
      <w:textAlignment w:val="baseline"/>
    </w:pPr>
    <w:rPr>
      <w:rFonts w:ascii="Arial" w:eastAsia="宋体" w:hAnsi="Arial" w:cs="Times New Roman"/>
      <w:kern w:val="0"/>
      <w:sz w:val="20"/>
      <w:szCs w:val="20"/>
      <w:lang w:val="sv-SE"/>
    </w:rPr>
  </w:style>
  <w:style w:type="paragraph" w:styleId="1">
    <w:name w:val="heading 1"/>
    <w:basedOn w:val="a"/>
    <w:next w:val="a"/>
    <w:link w:val="10"/>
    <w:uiPriority w:val="9"/>
    <w:qFormat/>
    <w:rsid w:val="001E4F27"/>
    <w:pPr>
      <w:keepNext/>
      <w:keepLines/>
      <w:widowControl w:val="0"/>
      <w:overflowPunct/>
      <w:autoSpaceDE/>
      <w:autoSpaceDN/>
      <w:adjustRightInd/>
      <w:spacing w:before="480" w:after="80"/>
      <w:jc w:val="both"/>
      <w:textAlignment w:val="auto"/>
      <w:outlineLvl w:val="0"/>
    </w:pPr>
    <w:rPr>
      <w:rFonts w:asciiTheme="majorHAnsi" w:eastAsiaTheme="majorEastAsia" w:hAnsiTheme="majorHAnsi" w:cstheme="majorBidi"/>
      <w:color w:val="0F4761" w:themeColor="accent1" w:themeShade="BF"/>
      <w:kern w:val="2"/>
      <w:sz w:val="48"/>
      <w:szCs w:val="48"/>
      <w:lang w:val="en-US"/>
    </w:rPr>
  </w:style>
  <w:style w:type="paragraph" w:styleId="2">
    <w:name w:val="heading 2"/>
    <w:basedOn w:val="a"/>
    <w:next w:val="a"/>
    <w:link w:val="20"/>
    <w:uiPriority w:val="9"/>
    <w:semiHidden/>
    <w:unhideWhenUsed/>
    <w:qFormat/>
    <w:rsid w:val="001E4F27"/>
    <w:pPr>
      <w:keepNext/>
      <w:keepLines/>
      <w:widowControl w:val="0"/>
      <w:overflowPunct/>
      <w:autoSpaceDE/>
      <w:autoSpaceDN/>
      <w:adjustRightInd/>
      <w:spacing w:before="160" w:after="80"/>
      <w:jc w:val="both"/>
      <w:textAlignment w:val="auto"/>
      <w:outlineLvl w:val="1"/>
    </w:pPr>
    <w:rPr>
      <w:rFonts w:asciiTheme="majorHAnsi" w:eastAsiaTheme="majorEastAsia" w:hAnsiTheme="majorHAnsi" w:cstheme="majorBidi"/>
      <w:color w:val="0F4761" w:themeColor="accent1" w:themeShade="BF"/>
      <w:kern w:val="2"/>
      <w:sz w:val="40"/>
      <w:szCs w:val="40"/>
      <w:lang w:val="en-US"/>
    </w:rPr>
  </w:style>
  <w:style w:type="paragraph" w:styleId="3">
    <w:name w:val="heading 3"/>
    <w:basedOn w:val="a"/>
    <w:next w:val="a"/>
    <w:link w:val="30"/>
    <w:uiPriority w:val="9"/>
    <w:semiHidden/>
    <w:unhideWhenUsed/>
    <w:qFormat/>
    <w:rsid w:val="001E4F27"/>
    <w:pPr>
      <w:keepNext/>
      <w:keepLines/>
      <w:widowControl w:val="0"/>
      <w:overflowPunct/>
      <w:autoSpaceDE/>
      <w:autoSpaceDN/>
      <w:adjustRightInd/>
      <w:spacing w:before="160" w:after="80"/>
      <w:jc w:val="both"/>
      <w:textAlignment w:val="auto"/>
      <w:outlineLvl w:val="2"/>
    </w:pPr>
    <w:rPr>
      <w:rFonts w:asciiTheme="majorHAnsi" w:eastAsiaTheme="majorEastAsia" w:hAnsiTheme="majorHAnsi" w:cstheme="majorBidi"/>
      <w:color w:val="0F4761" w:themeColor="accent1" w:themeShade="BF"/>
      <w:kern w:val="2"/>
      <w:sz w:val="32"/>
      <w:szCs w:val="32"/>
      <w:lang w:val="en-US"/>
    </w:rPr>
  </w:style>
  <w:style w:type="paragraph" w:styleId="4">
    <w:name w:val="heading 4"/>
    <w:basedOn w:val="a"/>
    <w:next w:val="a"/>
    <w:link w:val="40"/>
    <w:uiPriority w:val="9"/>
    <w:semiHidden/>
    <w:unhideWhenUsed/>
    <w:qFormat/>
    <w:rsid w:val="001E4F27"/>
    <w:pPr>
      <w:keepNext/>
      <w:keepLines/>
      <w:widowControl w:val="0"/>
      <w:overflowPunct/>
      <w:autoSpaceDE/>
      <w:autoSpaceDN/>
      <w:adjustRightInd/>
      <w:spacing w:before="80" w:after="40"/>
      <w:jc w:val="both"/>
      <w:textAlignment w:val="auto"/>
      <w:outlineLvl w:val="3"/>
    </w:pPr>
    <w:rPr>
      <w:rFonts w:asciiTheme="minorHAnsi" w:eastAsiaTheme="minorEastAsia" w:hAnsiTheme="minorHAnsi" w:cstheme="majorBidi"/>
      <w:color w:val="0F4761" w:themeColor="accent1" w:themeShade="BF"/>
      <w:kern w:val="2"/>
      <w:sz w:val="28"/>
      <w:szCs w:val="28"/>
      <w:lang w:val="en-US"/>
    </w:rPr>
  </w:style>
  <w:style w:type="paragraph" w:styleId="5">
    <w:name w:val="heading 5"/>
    <w:basedOn w:val="a"/>
    <w:next w:val="a"/>
    <w:link w:val="50"/>
    <w:uiPriority w:val="9"/>
    <w:semiHidden/>
    <w:unhideWhenUsed/>
    <w:qFormat/>
    <w:rsid w:val="001E4F27"/>
    <w:pPr>
      <w:keepNext/>
      <w:keepLines/>
      <w:widowControl w:val="0"/>
      <w:overflowPunct/>
      <w:autoSpaceDE/>
      <w:autoSpaceDN/>
      <w:adjustRightInd/>
      <w:spacing w:before="80" w:after="40"/>
      <w:jc w:val="both"/>
      <w:textAlignment w:val="auto"/>
      <w:outlineLvl w:val="4"/>
    </w:pPr>
    <w:rPr>
      <w:rFonts w:asciiTheme="minorHAnsi" w:eastAsiaTheme="minorEastAsia" w:hAnsiTheme="minorHAnsi" w:cstheme="majorBidi"/>
      <w:color w:val="0F4761" w:themeColor="accent1" w:themeShade="BF"/>
      <w:kern w:val="2"/>
      <w:sz w:val="24"/>
      <w:szCs w:val="24"/>
      <w:lang w:val="en-US"/>
    </w:rPr>
  </w:style>
  <w:style w:type="paragraph" w:styleId="6">
    <w:name w:val="heading 6"/>
    <w:basedOn w:val="a"/>
    <w:next w:val="a"/>
    <w:link w:val="60"/>
    <w:uiPriority w:val="9"/>
    <w:semiHidden/>
    <w:unhideWhenUsed/>
    <w:qFormat/>
    <w:rsid w:val="001E4F27"/>
    <w:pPr>
      <w:keepNext/>
      <w:keepLines/>
      <w:widowControl w:val="0"/>
      <w:overflowPunct/>
      <w:autoSpaceDE/>
      <w:autoSpaceDN/>
      <w:adjustRightInd/>
      <w:spacing w:before="40"/>
      <w:jc w:val="both"/>
      <w:textAlignment w:val="auto"/>
      <w:outlineLvl w:val="5"/>
    </w:pPr>
    <w:rPr>
      <w:rFonts w:asciiTheme="minorHAnsi" w:eastAsiaTheme="minorEastAsia" w:hAnsiTheme="minorHAnsi" w:cstheme="majorBidi"/>
      <w:b/>
      <w:bCs/>
      <w:color w:val="0F4761" w:themeColor="accent1" w:themeShade="BF"/>
      <w:kern w:val="2"/>
      <w:sz w:val="21"/>
      <w:szCs w:val="22"/>
      <w:lang w:val="en-US"/>
    </w:rPr>
  </w:style>
  <w:style w:type="paragraph" w:styleId="7">
    <w:name w:val="heading 7"/>
    <w:basedOn w:val="a"/>
    <w:next w:val="a"/>
    <w:link w:val="70"/>
    <w:uiPriority w:val="9"/>
    <w:semiHidden/>
    <w:unhideWhenUsed/>
    <w:qFormat/>
    <w:rsid w:val="001E4F27"/>
    <w:pPr>
      <w:keepNext/>
      <w:keepLines/>
      <w:widowControl w:val="0"/>
      <w:overflowPunct/>
      <w:autoSpaceDE/>
      <w:autoSpaceDN/>
      <w:adjustRightInd/>
      <w:spacing w:before="40"/>
      <w:jc w:val="both"/>
      <w:textAlignment w:val="auto"/>
      <w:outlineLvl w:val="6"/>
    </w:pPr>
    <w:rPr>
      <w:rFonts w:asciiTheme="minorHAnsi" w:eastAsiaTheme="minorEastAsia" w:hAnsiTheme="minorHAnsi" w:cstheme="majorBidi"/>
      <w:b/>
      <w:bCs/>
      <w:color w:val="595959" w:themeColor="text1" w:themeTint="A6"/>
      <w:kern w:val="2"/>
      <w:sz w:val="21"/>
      <w:szCs w:val="22"/>
      <w:lang w:val="en-US"/>
    </w:rPr>
  </w:style>
  <w:style w:type="paragraph" w:styleId="8">
    <w:name w:val="heading 8"/>
    <w:basedOn w:val="a"/>
    <w:next w:val="a"/>
    <w:link w:val="80"/>
    <w:uiPriority w:val="9"/>
    <w:semiHidden/>
    <w:unhideWhenUsed/>
    <w:qFormat/>
    <w:rsid w:val="001E4F27"/>
    <w:pPr>
      <w:keepNext/>
      <w:keepLines/>
      <w:widowControl w:val="0"/>
      <w:overflowPunct/>
      <w:autoSpaceDE/>
      <w:autoSpaceDN/>
      <w:adjustRightInd/>
      <w:jc w:val="both"/>
      <w:textAlignment w:val="auto"/>
      <w:outlineLvl w:val="7"/>
    </w:pPr>
    <w:rPr>
      <w:rFonts w:asciiTheme="minorHAnsi" w:eastAsiaTheme="minorEastAsia" w:hAnsiTheme="minorHAnsi" w:cstheme="majorBidi"/>
      <w:color w:val="595959" w:themeColor="text1" w:themeTint="A6"/>
      <w:kern w:val="2"/>
      <w:sz w:val="21"/>
      <w:szCs w:val="22"/>
      <w:lang w:val="en-US"/>
    </w:rPr>
  </w:style>
  <w:style w:type="paragraph" w:styleId="9">
    <w:name w:val="heading 9"/>
    <w:basedOn w:val="a"/>
    <w:next w:val="a"/>
    <w:link w:val="90"/>
    <w:uiPriority w:val="9"/>
    <w:semiHidden/>
    <w:unhideWhenUsed/>
    <w:qFormat/>
    <w:rsid w:val="001E4F27"/>
    <w:pPr>
      <w:keepNext/>
      <w:keepLines/>
      <w:widowControl w:val="0"/>
      <w:overflowPunct/>
      <w:autoSpaceDE/>
      <w:autoSpaceDN/>
      <w:adjustRightInd/>
      <w:jc w:val="both"/>
      <w:textAlignment w:val="auto"/>
      <w:outlineLvl w:val="8"/>
    </w:pPr>
    <w:rPr>
      <w:rFonts w:asciiTheme="minorHAnsi" w:eastAsiaTheme="majorEastAsia" w:hAnsiTheme="minorHAnsi" w:cstheme="majorBidi"/>
      <w:color w:val="595959" w:themeColor="text1" w:themeTint="A6"/>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F2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E4F2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E4F2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E4F27"/>
    <w:rPr>
      <w:rFonts w:cstheme="majorBidi"/>
      <w:color w:val="0F4761" w:themeColor="accent1" w:themeShade="BF"/>
      <w:sz w:val="28"/>
      <w:szCs w:val="28"/>
    </w:rPr>
  </w:style>
  <w:style w:type="character" w:customStyle="1" w:styleId="50">
    <w:name w:val="标题 5 字符"/>
    <w:basedOn w:val="a0"/>
    <w:link w:val="5"/>
    <w:uiPriority w:val="9"/>
    <w:semiHidden/>
    <w:rsid w:val="001E4F27"/>
    <w:rPr>
      <w:rFonts w:cstheme="majorBidi"/>
      <w:color w:val="0F4761" w:themeColor="accent1" w:themeShade="BF"/>
      <w:sz w:val="24"/>
      <w:szCs w:val="24"/>
    </w:rPr>
  </w:style>
  <w:style w:type="character" w:customStyle="1" w:styleId="60">
    <w:name w:val="标题 6 字符"/>
    <w:basedOn w:val="a0"/>
    <w:link w:val="6"/>
    <w:uiPriority w:val="9"/>
    <w:semiHidden/>
    <w:rsid w:val="001E4F27"/>
    <w:rPr>
      <w:rFonts w:cstheme="majorBidi"/>
      <w:b/>
      <w:bCs/>
      <w:color w:val="0F4761" w:themeColor="accent1" w:themeShade="BF"/>
    </w:rPr>
  </w:style>
  <w:style w:type="character" w:customStyle="1" w:styleId="70">
    <w:name w:val="标题 7 字符"/>
    <w:basedOn w:val="a0"/>
    <w:link w:val="7"/>
    <w:uiPriority w:val="9"/>
    <w:semiHidden/>
    <w:rsid w:val="001E4F27"/>
    <w:rPr>
      <w:rFonts w:cstheme="majorBidi"/>
      <w:b/>
      <w:bCs/>
      <w:color w:val="595959" w:themeColor="text1" w:themeTint="A6"/>
    </w:rPr>
  </w:style>
  <w:style w:type="character" w:customStyle="1" w:styleId="80">
    <w:name w:val="标题 8 字符"/>
    <w:basedOn w:val="a0"/>
    <w:link w:val="8"/>
    <w:uiPriority w:val="9"/>
    <w:semiHidden/>
    <w:rsid w:val="001E4F27"/>
    <w:rPr>
      <w:rFonts w:cstheme="majorBidi"/>
      <w:color w:val="595959" w:themeColor="text1" w:themeTint="A6"/>
    </w:rPr>
  </w:style>
  <w:style w:type="character" w:customStyle="1" w:styleId="90">
    <w:name w:val="标题 9 字符"/>
    <w:basedOn w:val="a0"/>
    <w:link w:val="9"/>
    <w:uiPriority w:val="9"/>
    <w:semiHidden/>
    <w:rsid w:val="001E4F27"/>
    <w:rPr>
      <w:rFonts w:eastAsiaTheme="majorEastAsia" w:cstheme="majorBidi"/>
      <w:color w:val="595959" w:themeColor="text1" w:themeTint="A6"/>
    </w:rPr>
  </w:style>
  <w:style w:type="paragraph" w:styleId="a3">
    <w:name w:val="Title"/>
    <w:basedOn w:val="a"/>
    <w:next w:val="a"/>
    <w:link w:val="a4"/>
    <w:uiPriority w:val="10"/>
    <w:qFormat/>
    <w:rsid w:val="001E4F27"/>
    <w:pPr>
      <w:widowControl w:val="0"/>
      <w:overflowPunct/>
      <w:autoSpaceDE/>
      <w:autoSpaceDN/>
      <w:adjustRightInd/>
      <w:spacing w:after="80"/>
      <w:contextualSpacing/>
      <w:jc w:val="center"/>
      <w:textAlignment w:val="auto"/>
    </w:pPr>
    <w:rPr>
      <w:rFonts w:asciiTheme="majorHAnsi" w:eastAsiaTheme="majorEastAsia" w:hAnsiTheme="majorHAnsi" w:cstheme="majorBidi"/>
      <w:spacing w:val="-10"/>
      <w:kern w:val="28"/>
      <w:sz w:val="56"/>
      <w:szCs w:val="56"/>
      <w:lang w:val="en-US"/>
    </w:rPr>
  </w:style>
  <w:style w:type="character" w:customStyle="1" w:styleId="a4">
    <w:name w:val="标题 字符"/>
    <w:basedOn w:val="a0"/>
    <w:link w:val="a3"/>
    <w:uiPriority w:val="10"/>
    <w:rsid w:val="001E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F27"/>
    <w:pPr>
      <w:widowControl w:val="0"/>
      <w:numPr>
        <w:ilvl w:val="1"/>
      </w:numPr>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lang w:val="en-US"/>
    </w:rPr>
  </w:style>
  <w:style w:type="character" w:customStyle="1" w:styleId="a6">
    <w:name w:val="副标题 字符"/>
    <w:basedOn w:val="a0"/>
    <w:link w:val="a5"/>
    <w:uiPriority w:val="11"/>
    <w:rsid w:val="001E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F27"/>
    <w:pPr>
      <w:widowControl w:val="0"/>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2"/>
      <w:lang w:val="en-US"/>
    </w:rPr>
  </w:style>
  <w:style w:type="character" w:customStyle="1" w:styleId="a8">
    <w:name w:val="引用 字符"/>
    <w:basedOn w:val="a0"/>
    <w:link w:val="a7"/>
    <w:uiPriority w:val="29"/>
    <w:rsid w:val="001E4F27"/>
    <w:rPr>
      <w:i/>
      <w:iCs/>
      <w:color w:val="404040" w:themeColor="text1" w:themeTint="BF"/>
    </w:rPr>
  </w:style>
  <w:style w:type="paragraph" w:styleId="a9">
    <w:name w:val="List Paragraph"/>
    <w:basedOn w:val="a"/>
    <w:uiPriority w:val="34"/>
    <w:qFormat/>
    <w:rsid w:val="001E4F27"/>
    <w:pPr>
      <w:widowControl w:val="0"/>
      <w:overflowPunct/>
      <w:autoSpaceDE/>
      <w:autoSpaceDN/>
      <w:adjustRightInd/>
      <w:ind w:left="720"/>
      <w:contextualSpacing/>
      <w:jc w:val="both"/>
      <w:textAlignment w:val="auto"/>
    </w:pPr>
    <w:rPr>
      <w:rFonts w:asciiTheme="minorHAnsi" w:eastAsiaTheme="minorEastAsia" w:hAnsiTheme="minorHAnsi" w:cstheme="minorBidi"/>
      <w:kern w:val="2"/>
      <w:sz w:val="21"/>
      <w:szCs w:val="22"/>
      <w:lang w:val="en-US"/>
    </w:rPr>
  </w:style>
  <w:style w:type="character" w:styleId="aa">
    <w:name w:val="Intense Emphasis"/>
    <w:basedOn w:val="a0"/>
    <w:uiPriority w:val="21"/>
    <w:qFormat/>
    <w:rsid w:val="001E4F27"/>
    <w:rPr>
      <w:i/>
      <w:iCs/>
      <w:color w:val="0F4761" w:themeColor="accent1" w:themeShade="BF"/>
    </w:rPr>
  </w:style>
  <w:style w:type="paragraph" w:styleId="ab">
    <w:name w:val="Intense Quote"/>
    <w:basedOn w:val="a"/>
    <w:next w:val="a"/>
    <w:link w:val="ac"/>
    <w:uiPriority w:val="30"/>
    <w:qFormat/>
    <w:rsid w:val="001E4F27"/>
    <w:pPr>
      <w:widowControl w:val="0"/>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2"/>
      <w:lang w:val="en-US"/>
    </w:rPr>
  </w:style>
  <w:style w:type="character" w:customStyle="1" w:styleId="ac">
    <w:name w:val="明显引用 字符"/>
    <w:basedOn w:val="a0"/>
    <w:link w:val="ab"/>
    <w:uiPriority w:val="30"/>
    <w:rsid w:val="001E4F27"/>
    <w:rPr>
      <w:i/>
      <w:iCs/>
      <w:color w:val="0F4761" w:themeColor="accent1" w:themeShade="BF"/>
    </w:rPr>
  </w:style>
  <w:style w:type="character" w:styleId="ad">
    <w:name w:val="Intense Reference"/>
    <w:basedOn w:val="a0"/>
    <w:uiPriority w:val="32"/>
    <w:qFormat/>
    <w:rsid w:val="001E4F27"/>
    <w:rPr>
      <w:b/>
      <w:bCs/>
      <w:smallCaps/>
      <w:color w:val="0F4761" w:themeColor="accent1" w:themeShade="BF"/>
      <w:spacing w:val="5"/>
    </w:rPr>
  </w:style>
  <w:style w:type="paragraph" w:styleId="ae">
    <w:name w:val="header"/>
    <w:basedOn w:val="a"/>
    <w:link w:val="af"/>
    <w:uiPriority w:val="99"/>
    <w:unhideWhenUsed/>
    <w:rsid w:val="001E4F27"/>
    <w:pPr>
      <w:tabs>
        <w:tab w:val="center" w:pos="4153"/>
        <w:tab w:val="right" w:pos="8306"/>
      </w:tabs>
      <w:snapToGrid w:val="0"/>
      <w:jc w:val="center"/>
    </w:pPr>
    <w:rPr>
      <w:sz w:val="18"/>
      <w:szCs w:val="18"/>
    </w:rPr>
  </w:style>
  <w:style w:type="character" w:customStyle="1" w:styleId="af">
    <w:name w:val="页眉 字符"/>
    <w:basedOn w:val="a0"/>
    <w:link w:val="ae"/>
    <w:uiPriority w:val="99"/>
    <w:rsid w:val="001E4F27"/>
    <w:rPr>
      <w:rFonts w:ascii="Arial" w:eastAsia="宋体" w:hAnsi="Arial" w:cs="Times New Roman"/>
      <w:kern w:val="0"/>
      <w:sz w:val="18"/>
      <w:szCs w:val="18"/>
      <w:lang w:val="sv-SE"/>
    </w:rPr>
  </w:style>
  <w:style w:type="paragraph" w:styleId="af0">
    <w:name w:val="footer"/>
    <w:basedOn w:val="a"/>
    <w:link w:val="af1"/>
    <w:uiPriority w:val="99"/>
    <w:unhideWhenUsed/>
    <w:rsid w:val="001E4F27"/>
    <w:pPr>
      <w:tabs>
        <w:tab w:val="center" w:pos="4153"/>
        <w:tab w:val="right" w:pos="8306"/>
      </w:tabs>
      <w:snapToGrid w:val="0"/>
    </w:pPr>
    <w:rPr>
      <w:sz w:val="18"/>
      <w:szCs w:val="18"/>
    </w:rPr>
  </w:style>
  <w:style w:type="character" w:customStyle="1" w:styleId="af1">
    <w:name w:val="页脚 字符"/>
    <w:basedOn w:val="a0"/>
    <w:link w:val="af0"/>
    <w:uiPriority w:val="99"/>
    <w:rsid w:val="001E4F27"/>
    <w:rPr>
      <w:rFonts w:ascii="Arial" w:eastAsia="宋体" w:hAnsi="Arial" w:cs="Times New Roman"/>
      <w:kern w:val="0"/>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庆杰 李</dc:creator>
  <cp:keywords/>
  <dc:description/>
  <cp:lastModifiedBy>庆杰 李</cp:lastModifiedBy>
  <cp:revision>4</cp:revision>
  <dcterms:created xsi:type="dcterms:W3CDTF">2025-04-08T07:23:00Z</dcterms:created>
  <dcterms:modified xsi:type="dcterms:W3CDTF">2025-04-17T13:12:00Z</dcterms:modified>
</cp:coreProperties>
</file>