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6C" w:rsidRDefault="0016496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</w:p>
    <w:p w:rsidR="0016496C" w:rsidRDefault="0016496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96C" w:rsidRDefault="0016496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96C" w:rsidRDefault="0016496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96C" w:rsidRDefault="0016496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96C" w:rsidRDefault="0016496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96C" w:rsidRDefault="0016496C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bookmarkEnd w:id="0"/>
    <w:p w:rsidR="0016496C" w:rsidRDefault="0016496C">
      <w:pPr>
        <w:overflowPunct w:val="0"/>
        <w:spacing w:line="594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16496C" w:rsidRDefault="0016496C">
      <w:pPr>
        <w:overflowPunct w:val="0"/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96C" w:rsidRDefault="0016496C">
      <w:pPr>
        <w:overflowPunct w:val="0"/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96C" w:rsidRDefault="0016496C">
      <w:pPr>
        <w:spacing w:line="700" w:lineRule="exact"/>
        <w:jc w:val="center"/>
        <w:rPr>
          <w:rFonts w:ascii="方正小标宋简体" w:eastAsia="方正小标宋简体" w:hAnsi="方正大标宋简体"/>
          <w:kern w:val="0"/>
          <w:sz w:val="44"/>
          <w:szCs w:val="44"/>
        </w:rPr>
      </w:pPr>
      <w:r>
        <w:rPr>
          <w:rFonts w:ascii="方正小标宋简体" w:eastAsia="方正小标宋简体" w:hAnsi="方正大标宋简体" w:hint="eastAsia"/>
          <w:kern w:val="0"/>
          <w:sz w:val="44"/>
          <w:szCs w:val="44"/>
        </w:rPr>
        <w:t>关于批准发布《医用防护口罩技术要求》</w:t>
      </w:r>
    </w:p>
    <w:p w:rsidR="0016496C" w:rsidRDefault="0016496C">
      <w:pPr>
        <w:spacing w:line="700" w:lineRule="exact"/>
        <w:jc w:val="center"/>
        <w:rPr>
          <w:rFonts w:ascii="方正小标宋简体" w:eastAsia="方正小标宋简体" w:hAnsi="方正大标宋简体"/>
          <w:kern w:val="0"/>
          <w:sz w:val="44"/>
          <w:szCs w:val="44"/>
        </w:rPr>
      </w:pPr>
      <w:r>
        <w:rPr>
          <w:rFonts w:ascii="方正小标宋简体" w:eastAsia="方正小标宋简体" w:hAnsi="方正大标宋简体" w:hint="eastAsia"/>
          <w:kern w:val="0"/>
          <w:sz w:val="44"/>
          <w:szCs w:val="44"/>
        </w:rPr>
        <w:t>等</w:t>
      </w:r>
      <w:r>
        <w:rPr>
          <w:rFonts w:ascii="方正小标宋简体" w:eastAsia="方正小标宋简体" w:hAnsi="方正大标宋简体"/>
          <w:kern w:val="0"/>
          <w:sz w:val="44"/>
          <w:szCs w:val="44"/>
        </w:rPr>
        <w:t>13</w:t>
      </w:r>
      <w:r>
        <w:rPr>
          <w:rFonts w:ascii="方正小标宋简体" w:eastAsia="方正小标宋简体" w:hAnsi="方正大标宋简体" w:hint="eastAsia"/>
          <w:kern w:val="0"/>
          <w:sz w:val="44"/>
          <w:szCs w:val="44"/>
        </w:rPr>
        <w:t>项国家标准外文版的公告</w:t>
      </w:r>
    </w:p>
    <w:p w:rsidR="0016496C" w:rsidRDefault="0016496C">
      <w:pPr>
        <w:spacing w:line="594" w:lineRule="exact"/>
        <w:jc w:val="center"/>
        <w:rPr>
          <w:rFonts w:ascii="方正小标宋简体" w:eastAsia="方正小标宋简体" w:hAnsi="方正大标宋简体"/>
          <w:kern w:val="0"/>
          <w:sz w:val="44"/>
          <w:szCs w:val="44"/>
        </w:rPr>
      </w:pPr>
    </w:p>
    <w:p w:rsidR="0016496C" w:rsidRDefault="0016496C" w:rsidP="00D4074C">
      <w:pPr>
        <w:overflowPunct w:val="0"/>
        <w:spacing w:line="594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国家市场监督管理总局（国家标准化管理委员会）批准《医用防护口罩技术要求》等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项国家标准外文版，现予以公布。</w:t>
      </w:r>
    </w:p>
    <w:p w:rsidR="0016496C" w:rsidRDefault="0016496C" w:rsidP="00D4074C">
      <w:pPr>
        <w:spacing w:line="594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16496C" w:rsidRDefault="0016496C">
      <w:pPr>
        <w:pStyle w:val="PlainText"/>
        <w:adjustRightInd w:val="0"/>
        <w:snapToGrid w:val="0"/>
        <w:ind w:firstLineChars="0" w:firstLine="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16496C" w:rsidRDefault="0016496C" w:rsidP="00D4074C">
      <w:pPr>
        <w:pStyle w:val="PlainText"/>
        <w:adjustRightInd w:val="0"/>
        <w:snapToGrid w:val="0"/>
        <w:ind w:rightChars="400" w:right="3168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16496C" w:rsidRDefault="0016496C" w:rsidP="00D4074C">
      <w:pPr>
        <w:pStyle w:val="PlainText"/>
        <w:adjustRightInd w:val="0"/>
        <w:snapToGrid w:val="0"/>
        <w:ind w:leftChars="200" w:left="31680" w:rightChars="400" w:right="31680" w:firstLineChars="0" w:firstLine="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国家市场监督管理总局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国家标准化管理委员会</w:t>
      </w:r>
    </w:p>
    <w:p w:rsidR="0016496C" w:rsidRDefault="0016496C" w:rsidP="00D4074C">
      <w:pPr>
        <w:pStyle w:val="PlainText"/>
        <w:adjustRightInd w:val="0"/>
        <w:snapToGrid w:val="0"/>
        <w:ind w:rightChars="8" w:right="31680" w:firstLine="31680"/>
        <w:rPr>
          <w:rFonts w:ascii="仿宋_GB2312" w:eastAsia="仿宋_GB2312" w:hAnsi="Times"/>
          <w:snapToGrid w:val="0"/>
          <w:kern w:val="0"/>
          <w:sz w:val="32"/>
          <w:szCs w:val="32"/>
        </w:rPr>
        <w:sectPr w:rsidR="001649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4" w:right="1474" w:bottom="1361" w:left="1474" w:header="851" w:footer="1361" w:gutter="0"/>
          <w:cols w:space="0"/>
          <w:titlePg/>
          <w:docGrid w:type="linesAndChars" w:linePitch="287" w:charSpace="-343"/>
        </w:sect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                          2020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Ansi="Times" w:hint="eastAsia"/>
          <w:snapToGrid w:val="0"/>
          <w:kern w:val="0"/>
          <w:sz w:val="32"/>
          <w:szCs w:val="32"/>
        </w:rPr>
        <w:t>日</w:t>
      </w:r>
    </w:p>
    <w:p w:rsidR="0016496C" w:rsidRDefault="0016496C" w:rsidP="009925E4">
      <w:pPr>
        <w:spacing w:beforeLines="50"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《医用防护口罩技术要求》等</w:t>
      </w:r>
      <w:r>
        <w:rPr>
          <w:rFonts w:ascii="方正小标宋简体" w:eastAsia="方正小标宋简体"/>
          <w:sz w:val="44"/>
          <w:szCs w:val="44"/>
        </w:rPr>
        <w:t>13</w:t>
      </w:r>
      <w:r>
        <w:rPr>
          <w:rFonts w:ascii="方正小标宋简体" w:eastAsia="方正小标宋简体" w:hint="eastAsia"/>
          <w:sz w:val="44"/>
          <w:szCs w:val="44"/>
        </w:rPr>
        <w:t>项国家标准外文版汇总表</w:t>
      </w:r>
      <w:r>
        <w:rPr>
          <w:rFonts w:ascii="方正小标宋简体" w:eastAsia="方正小标宋简体"/>
          <w:sz w:val="44"/>
          <w:szCs w:val="44"/>
        </w:rPr>
        <w:tab/>
      </w:r>
    </w:p>
    <w:p w:rsidR="0016496C" w:rsidRDefault="0016496C">
      <w:pPr>
        <w:tabs>
          <w:tab w:val="center" w:pos="7357"/>
          <w:tab w:val="left" w:pos="10705"/>
        </w:tabs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W w:w="13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4"/>
        <w:gridCol w:w="2325"/>
        <w:gridCol w:w="3061"/>
        <w:gridCol w:w="6379"/>
        <w:gridCol w:w="992"/>
      </w:tblGrid>
      <w:tr w:rsidR="0016496C" w:rsidRPr="009925E4">
        <w:trPr>
          <w:cantSplit/>
          <w:trHeight w:val="585"/>
          <w:tblHeader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国家标准编号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国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家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标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准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名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称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国家标准外文名称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  <w:lang/>
              </w:rPr>
              <w:t>语种</w:t>
            </w:r>
          </w:p>
        </w:tc>
      </w:tr>
      <w:tr w:rsidR="0016496C" w:rsidRPr="009925E4">
        <w:trPr>
          <w:cantSplit/>
          <w:trHeight w:val="269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 19083-2010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医用防护口罩技术要求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Technical requirements for protective face mask for medical use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GB 19082-2009 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医用一次性防护服技术要求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Technical Requirements for Single-use Protective Clothing for Medical Use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345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38462-2020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纺织品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隔离衣用非织造布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 xml:space="preserve">Textiles </w:t>
            </w:r>
            <w:r>
              <w:rPr>
                <w:rFonts w:ascii="Times New Roman" w:eastAsia="微软雅黑" w:hAnsi="Times New Roman" w:hint="eastAsia"/>
                <w:color w:val="333333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 xml:space="preserve"> Nonwoven Fabrics for Isolation Gowns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585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38014-2019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纺织品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手术防护用非织造布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Textiles</w:t>
            </w:r>
            <w:r>
              <w:rPr>
                <w:rFonts w:ascii="Times New Roman" w:eastAsia="微软雅黑" w:hAnsi="Times New Roman" w:hint="eastAsia"/>
                <w:color w:val="333333"/>
                <w:sz w:val="24"/>
                <w:szCs w:val="24"/>
                <w:shd w:val="clear" w:color="auto" w:fill="FFFFFF"/>
              </w:rPr>
              <w:t>－</w:t>
            </w: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Protective nonwoven fabrics for surgical use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375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32610-2016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日常防护型口罩技术规范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Technical specification of daily protective mask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33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GB/T 38413-2019 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纺织品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细颗粒物过滤性能试验方法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Textiles—Test methods for filtration of particulate matter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66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12704.1-2009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纺织品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织物透湿性试验方法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部分：吸湿法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Textiles - Test method for water-vapour transmission of fabrics - Part 1: Desiccant method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5455-2014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纺织品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燃烧性能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垂直方向损毁长度、阴燃和续燃时间的测定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Textiles-Burning behaviour-Determination of damaged Length,afterglow time and afterflame time of vertically oriented specimens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12703.3-2009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纺织品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静电性能的评定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部分：电荷量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Textile - Evaluation for electrostatic properties - Part 3: Electric charge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24120-2009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纺织品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抗乙醇水溶液性能的测定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Textiles - Determination of resistance to water/alcohol solution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14295-2019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空气过滤器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Air filter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GB/T 34012-2017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通风系统用空气净化装置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Air cleaner for ventilation system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  <w:tr w:rsidR="0016496C" w:rsidRPr="009925E4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325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GB/T 24787-2009 </w:t>
            </w:r>
          </w:p>
        </w:tc>
        <w:tc>
          <w:tcPr>
            <w:tcW w:w="3061" w:type="dxa"/>
            <w:vAlign w:val="center"/>
          </w:tcPr>
          <w:p w:rsidR="0016496C" w:rsidRDefault="0016496C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一次性使用非灭菌橡胶外科手套</w:t>
            </w:r>
          </w:p>
        </w:tc>
        <w:tc>
          <w:tcPr>
            <w:tcW w:w="6379" w:type="dxa"/>
            <w:vAlign w:val="center"/>
          </w:tcPr>
          <w:p w:rsidR="0016496C" w:rsidRDefault="0016496C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微软雅黑" w:hAnsi="Times New Roman"/>
                <w:color w:val="333333"/>
                <w:sz w:val="24"/>
                <w:szCs w:val="24"/>
                <w:shd w:val="clear" w:color="auto" w:fill="FFFFFF"/>
              </w:rPr>
              <w:t>Single-use non-sterile rubber surgical gloves — Specification</w:t>
            </w:r>
          </w:p>
        </w:tc>
        <w:tc>
          <w:tcPr>
            <w:tcW w:w="992" w:type="dxa"/>
            <w:vAlign w:val="center"/>
          </w:tcPr>
          <w:p w:rsidR="0016496C" w:rsidRDefault="0016496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/>
              </w:rPr>
              <w:t>英文</w:t>
            </w:r>
          </w:p>
        </w:tc>
      </w:tr>
    </w:tbl>
    <w:p w:rsidR="0016496C" w:rsidRDefault="0016496C"/>
    <w:p w:rsidR="0016496C" w:rsidRDefault="0016496C" w:rsidP="00D4074C">
      <w:pPr>
        <w:pStyle w:val="PlainText"/>
        <w:adjustRightInd w:val="0"/>
        <w:snapToGrid w:val="0"/>
        <w:spacing w:line="600" w:lineRule="exact"/>
        <w:ind w:firstLine="31680"/>
        <w:jc w:val="left"/>
        <w:rPr>
          <w:rFonts w:ascii="黑体" w:eastAsia="黑体" w:hAnsi="Arial" w:cs="Arial"/>
          <w:kern w:val="0"/>
          <w:sz w:val="32"/>
          <w:szCs w:val="32"/>
        </w:rPr>
      </w:pPr>
    </w:p>
    <w:p w:rsidR="0016496C" w:rsidRDefault="0016496C" w:rsidP="00D4074C">
      <w:pPr>
        <w:pStyle w:val="PlainText"/>
        <w:adjustRightInd w:val="0"/>
        <w:snapToGrid w:val="0"/>
        <w:ind w:firstLine="31680"/>
        <w:jc w:val="left"/>
        <w:rPr>
          <w:rFonts w:ascii="方正仿宋简体" w:eastAsia="方正仿宋简体" w:hAnsi="Cambria"/>
          <w:sz w:val="32"/>
          <w:szCs w:val="32"/>
        </w:rPr>
        <w:sectPr w:rsidR="0016496C">
          <w:pgSz w:w="16838" w:h="11906" w:orient="landscape"/>
          <w:pgMar w:top="1984" w:right="1474" w:bottom="1361" w:left="1474" w:header="851" w:footer="1191" w:gutter="0"/>
          <w:cols w:space="0"/>
          <w:docGrid w:type="linesAndChars" w:linePitch="287" w:charSpace="-1313"/>
        </w:sectPr>
      </w:pPr>
    </w:p>
    <w:p w:rsidR="0016496C" w:rsidRDefault="0016496C" w:rsidP="00D4074C">
      <w:pPr>
        <w:pStyle w:val="PlainText"/>
        <w:adjustRightInd w:val="0"/>
        <w:snapToGrid w:val="0"/>
        <w:ind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beforeLines="50" w:line="54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9925E4">
      <w:pPr>
        <w:spacing w:beforeLines="50" w:line="540" w:lineRule="exact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D4074C">
      <w:pPr>
        <w:spacing w:line="500" w:lineRule="exact"/>
        <w:ind w:firstLineChars="200" w:firstLine="31680"/>
        <w:jc w:val="left"/>
        <w:rPr>
          <w:rFonts w:ascii="方正仿宋简体" w:eastAsia="方正仿宋简体" w:hAnsi="Cambria"/>
          <w:sz w:val="32"/>
          <w:szCs w:val="32"/>
        </w:rPr>
      </w:pPr>
    </w:p>
    <w:p w:rsidR="0016496C" w:rsidRDefault="0016496C" w:rsidP="004E1F0C">
      <w:pPr>
        <w:pBdr>
          <w:top w:val="single" w:sz="12" w:space="1" w:color="auto"/>
          <w:bottom w:val="single" w:sz="12" w:space="1" w:color="auto"/>
        </w:pBdr>
        <w:tabs>
          <w:tab w:val="left" w:pos="1418"/>
          <w:tab w:val="left" w:pos="2552"/>
          <w:tab w:val="left" w:pos="2694"/>
        </w:tabs>
        <w:spacing w:line="500" w:lineRule="exact"/>
        <w:ind w:rightChars="13" w:right="31680" w:firstLineChars="87" w:firstLine="31680"/>
        <w:rPr>
          <w:rFonts w:ascii="方正小标宋简体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28"/>
          <w:szCs w:val="28"/>
        </w:rPr>
        <w:t>国家标准化管理委员会</w:t>
      </w:r>
      <w:r>
        <w:rPr>
          <w:rFonts w:ascii="仿宋_GB2312" w:eastAsia="仿宋_GB2312"/>
          <w:kern w:val="0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/>
          <w:kern w:val="0"/>
          <w:sz w:val="28"/>
          <w:szCs w:val="28"/>
        </w:rPr>
        <w:t>2020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/>
          <w:kern w:val="0"/>
          <w:sz w:val="28"/>
          <w:szCs w:val="28"/>
        </w:rPr>
        <w:t>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/>
          <w:kern w:val="0"/>
          <w:sz w:val="28"/>
          <w:szCs w:val="28"/>
        </w:rPr>
        <w:t>3</w:t>
      </w:r>
      <w:r>
        <w:rPr>
          <w:rFonts w:ascii="仿宋_GB2312" w:eastAsia="仿宋_GB2312" w:hint="eastAsia"/>
          <w:kern w:val="0"/>
          <w:sz w:val="28"/>
          <w:szCs w:val="28"/>
        </w:rPr>
        <w:t>日印发</w:t>
      </w:r>
    </w:p>
    <w:sectPr w:rsidR="0016496C" w:rsidSect="00EC134C">
      <w:footerReference w:type="even" r:id="rId12"/>
      <w:footerReference w:type="default" r:id="rId13"/>
      <w:pgSz w:w="11906" w:h="16838"/>
      <w:pgMar w:top="1984" w:right="1474" w:bottom="1361" w:left="1474" w:header="851" w:footer="1361" w:gutter="0"/>
      <w:cols w:space="0"/>
      <w:rtlGutter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6C" w:rsidRDefault="0016496C" w:rsidP="00EC134C">
      <w:r>
        <w:separator/>
      </w:r>
    </w:p>
  </w:endnote>
  <w:endnote w:type="continuationSeparator" w:id="0">
    <w:p w:rsidR="0016496C" w:rsidRDefault="0016496C" w:rsidP="00EC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 w:rsidP="004E1F0C">
    <w:pPr>
      <w:pStyle w:val="Footer"/>
      <w:ind w:leftChars="150" w:left="316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6704;mso-wrap-style:none;mso-position-horizontal:outside;mso-position-horizontal-relative:margin" filled="f" stroked="f" strokeweight=".5pt">
          <v:textbox style="mso-fit-shape-to-text:t" inset="0,0,0,0">
            <w:txbxContent>
              <w:p w:rsidR="0016496C" w:rsidRDefault="0016496C" w:rsidP="00D4074C">
                <w:pPr>
                  <w:pStyle w:val="Footer"/>
                  <w:ind w:leftChars="150" w:left="31680" w:rightChars="150" w:right="31680"/>
                  <w:rPr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Pr="00D4074C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 w:rsidP="004E1F0C">
    <w:pPr>
      <w:pStyle w:val="Footer"/>
      <w:ind w:leftChars="150" w:left="31680" w:rightChars="150" w:right="3168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55680;mso-wrap-style:none;mso-position-horizontal:outside;mso-position-horizontal-relative:margin" filled="f" stroked="f" strokeweight=".5pt">
          <v:textbox style="mso-fit-shape-to-text:t" inset="0,0,0,0">
            <w:txbxContent>
              <w:p w:rsidR="0016496C" w:rsidRDefault="0016496C" w:rsidP="00D4074C">
                <w:pPr>
                  <w:pStyle w:val="Footer"/>
                  <w:ind w:leftChars="150" w:left="31680" w:rightChars="150" w:right="31680"/>
                  <w:jc w:val="right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D4074C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57728;mso-wrap-style:none;mso-position-horizontal:outside;mso-position-horizontal-relative:margin" filled="f" stroked="f" strokeweight=".5pt">
          <v:textbox style="mso-fit-shape-to-text:t" inset="0,0,0,0">
            <w:txbxContent>
              <w:p w:rsidR="0016496C" w:rsidRDefault="0016496C" w:rsidP="00D4074C">
                <w:pPr>
                  <w:pStyle w:val="Footer"/>
                  <w:ind w:leftChars="150" w:left="31680" w:rightChars="150" w:right="3168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 w:rsidP="004E1F0C">
    <w:pPr>
      <w:pStyle w:val="Footer"/>
      <w:ind w:firstLineChars="100" w:firstLine="316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04pt;margin-top:0;width:2in;height:2in;z-index:251659776;mso-wrap-style:none;mso-position-horizontal:outside;mso-position-horizontal-relative:margin" filled="f" stroked="f" strokeweight=".5pt">
          <v:textbox style="mso-fit-shape-to-text:t" inset="0,0,0,0">
            <w:txbxContent>
              <w:p w:rsidR="0016496C" w:rsidRDefault="0016496C" w:rsidP="00D4074C">
                <w:pPr>
                  <w:pStyle w:val="Footer"/>
                  <w:ind w:leftChars="150" w:left="31680" w:rightChars="150" w:right="31680" w:firstLineChars="100" w:firstLine="3168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D4074C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  <w:p w:rsidR="0016496C" w:rsidRDefault="0016496C"/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 w:rsidP="004E1F0C">
    <w:pPr>
      <w:pStyle w:val="Footer"/>
      <w:ind w:rightChars="150" w:right="3168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04pt;margin-top:0;width:2in;height:2in;z-index:251658752;mso-wrap-style:none;mso-position-horizontal:outside;mso-position-horizontal-relative:margin" filled="f" stroked="f" strokeweight=".5pt">
          <v:textbox style="mso-fit-shape-to-text:t" inset="0,0,0,0">
            <w:txbxContent>
              <w:p w:rsidR="0016496C" w:rsidRDefault="0016496C" w:rsidP="00D4074C">
                <w:pPr>
                  <w:pStyle w:val="Footer"/>
                  <w:ind w:rightChars="150" w:right="31680"/>
                  <w:jc w:val="right"/>
                </w:pPr>
                <w:r w:rsidRPr="009925E4"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 w:rsidRPr="009925E4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9925E4"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 w:rsidRPr="009925E4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Pr="009925E4">
                  <w:rPr>
                    <w:rFonts w:ascii="宋体" w:hAnsi="宋体"/>
                    <w:sz w:val="28"/>
                    <w:szCs w:val="28"/>
                    <w:lang w:val="zh-CN"/>
                  </w:rPr>
                  <w:t>1</w:t>
                </w:r>
                <w:r w:rsidRPr="009925E4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 w:rsidRPr="009925E4"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  <w:p w:rsidR="0016496C" w:rsidRDefault="0016496C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6C" w:rsidRDefault="0016496C" w:rsidP="00EC134C">
      <w:r>
        <w:separator/>
      </w:r>
    </w:p>
  </w:footnote>
  <w:footnote w:type="continuationSeparator" w:id="0">
    <w:p w:rsidR="0016496C" w:rsidRDefault="0016496C" w:rsidP="00EC1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 w:rsidP="00D4074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6C" w:rsidRDefault="0016496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4"/>
  <w:drawingGridVerticalSpacing w:val="14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D8"/>
    <w:rsid w:val="00004FCA"/>
    <w:rsid w:val="00071969"/>
    <w:rsid w:val="000876F0"/>
    <w:rsid w:val="000B3EFD"/>
    <w:rsid w:val="000C49E0"/>
    <w:rsid w:val="000D5B66"/>
    <w:rsid w:val="000D790F"/>
    <w:rsid w:val="000F7586"/>
    <w:rsid w:val="001032EE"/>
    <w:rsid w:val="0010470F"/>
    <w:rsid w:val="00104812"/>
    <w:rsid w:val="001469AE"/>
    <w:rsid w:val="00155DC5"/>
    <w:rsid w:val="00155DEA"/>
    <w:rsid w:val="0016496C"/>
    <w:rsid w:val="0021368D"/>
    <w:rsid w:val="002266CE"/>
    <w:rsid w:val="0022745F"/>
    <w:rsid w:val="00252FFA"/>
    <w:rsid w:val="002538CF"/>
    <w:rsid w:val="002658B1"/>
    <w:rsid w:val="002822D3"/>
    <w:rsid w:val="002B0F2A"/>
    <w:rsid w:val="002E095D"/>
    <w:rsid w:val="002F3A19"/>
    <w:rsid w:val="003104B2"/>
    <w:rsid w:val="00311B6E"/>
    <w:rsid w:val="00320F5F"/>
    <w:rsid w:val="00323E68"/>
    <w:rsid w:val="00324D3F"/>
    <w:rsid w:val="00327DA0"/>
    <w:rsid w:val="00335EC4"/>
    <w:rsid w:val="00351491"/>
    <w:rsid w:val="003775E7"/>
    <w:rsid w:val="003837FA"/>
    <w:rsid w:val="003F2E00"/>
    <w:rsid w:val="00424297"/>
    <w:rsid w:val="004429D8"/>
    <w:rsid w:val="00454772"/>
    <w:rsid w:val="004600C3"/>
    <w:rsid w:val="00477BE9"/>
    <w:rsid w:val="00481181"/>
    <w:rsid w:val="004D6D23"/>
    <w:rsid w:val="004E17DD"/>
    <w:rsid w:val="004E1F0C"/>
    <w:rsid w:val="00503534"/>
    <w:rsid w:val="0052635E"/>
    <w:rsid w:val="00551578"/>
    <w:rsid w:val="00557032"/>
    <w:rsid w:val="00557A9E"/>
    <w:rsid w:val="0056114A"/>
    <w:rsid w:val="00565959"/>
    <w:rsid w:val="005D6F75"/>
    <w:rsid w:val="005F4C96"/>
    <w:rsid w:val="0064381B"/>
    <w:rsid w:val="0064748E"/>
    <w:rsid w:val="00657DF0"/>
    <w:rsid w:val="0069441F"/>
    <w:rsid w:val="006D46D7"/>
    <w:rsid w:val="006D7173"/>
    <w:rsid w:val="006E54E0"/>
    <w:rsid w:val="00711DE4"/>
    <w:rsid w:val="007251BD"/>
    <w:rsid w:val="00725A63"/>
    <w:rsid w:val="00741BDB"/>
    <w:rsid w:val="00797B44"/>
    <w:rsid w:val="007C24E5"/>
    <w:rsid w:val="007E77D6"/>
    <w:rsid w:val="0081081C"/>
    <w:rsid w:val="00832DB0"/>
    <w:rsid w:val="0083485C"/>
    <w:rsid w:val="0083539A"/>
    <w:rsid w:val="008D137A"/>
    <w:rsid w:val="008D6AB9"/>
    <w:rsid w:val="008E2BAD"/>
    <w:rsid w:val="0092555A"/>
    <w:rsid w:val="00930684"/>
    <w:rsid w:val="00970FD0"/>
    <w:rsid w:val="0097182D"/>
    <w:rsid w:val="00972632"/>
    <w:rsid w:val="00984EBE"/>
    <w:rsid w:val="009925E4"/>
    <w:rsid w:val="009A0CD9"/>
    <w:rsid w:val="009F29E5"/>
    <w:rsid w:val="00A363FD"/>
    <w:rsid w:val="00A47A93"/>
    <w:rsid w:val="00A6334C"/>
    <w:rsid w:val="00AA50BF"/>
    <w:rsid w:val="00AE0F6D"/>
    <w:rsid w:val="00AE614E"/>
    <w:rsid w:val="00AF5CC7"/>
    <w:rsid w:val="00B04DE9"/>
    <w:rsid w:val="00B12011"/>
    <w:rsid w:val="00B94F71"/>
    <w:rsid w:val="00BA5984"/>
    <w:rsid w:val="00BD57AA"/>
    <w:rsid w:val="00C169B5"/>
    <w:rsid w:val="00C332C5"/>
    <w:rsid w:val="00C46301"/>
    <w:rsid w:val="00CA77B7"/>
    <w:rsid w:val="00CF672F"/>
    <w:rsid w:val="00D37AF5"/>
    <w:rsid w:val="00D4074C"/>
    <w:rsid w:val="00D417A2"/>
    <w:rsid w:val="00D453F2"/>
    <w:rsid w:val="00D57592"/>
    <w:rsid w:val="00DE46D5"/>
    <w:rsid w:val="00DE525F"/>
    <w:rsid w:val="00DF3400"/>
    <w:rsid w:val="00E13730"/>
    <w:rsid w:val="00E179A1"/>
    <w:rsid w:val="00E20D67"/>
    <w:rsid w:val="00E43697"/>
    <w:rsid w:val="00E44CF2"/>
    <w:rsid w:val="00E61426"/>
    <w:rsid w:val="00E82F5A"/>
    <w:rsid w:val="00EC134C"/>
    <w:rsid w:val="00ED4ACE"/>
    <w:rsid w:val="00EE373F"/>
    <w:rsid w:val="00EF45A3"/>
    <w:rsid w:val="00F072A3"/>
    <w:rsid w:val="00F21548"/>
    <w:rsid w:val="00F808A4"/>
    <w:rsid w:val="00F865F5"/>
    <w:rsid w:val="00F975C7"/>
    <w:rsid w:val="00FB4E4D"/>
    <w:rsid w:val="00FC1A26"/>
    <w:rsid w:val="00FF0E72"/>
    <w:rsid w:val="02C848FD"/>
    <w:rsid w:val="0C692CAD"/>
    <w:rsid w:val="105B704C"/>
    <w:rsid w:val="18C62781"/>
    <w:rsid w:val="26774D87"/>
    <w:rsid w:val="2ED25922"/>
    <w:rsid w:val="438858FC"/>
    <w:rsid w:val="481307B4"/>
    <w:rsid w:val="4E2A509C"/>
    <w:rsid w:val="61F21B84"/>
    <w:rsid w:val="6AA35138"/>
    <w:rsid w:val="74840A24"/>
    <w:rsid w:val="75177D8C"/>
    <w:rsid w:val="788C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C134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C134C"/>
    <w:pPr>
      <w:spacing w:line="594" w:lineRule="exact"/>
      <w:ind w:firstLineChars="200" w:firstLine="200"/>
    </w:pPr>
    <w:rPr>
      <w:rFonts w:ascii="宋体" w:hAnsi="Courier New" w:cs="仿宋_GB231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4092"/>
    <w:rPr>
      <w:rFonts w:ascii="宋体" w:hAnsi="Courier New" w:cs="Courier New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rsid w:val="00EC134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13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13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3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134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134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EC134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C134C"/>
    <w:rPr>
      <w:rFonts w:cs="Times New Roman"/>
      <w:color w:val="993366"/>
      <w:u w:val="single"/>
    </w:rPr>
  </w:style>
  <w:style w:type="character" w:styleId="Hyperlink">
    <w:name w:val="Hyperlink"/>
    <w:basedOn w:val="DefaultParagraphFont"/>
    <w:uiPriority w:val="99"/>
    <w:semiHidden/>
    <w:rsid w:val="00EC134C"/>
    <w:rPr>
      <w:rFonts w:cs="Times New Roman"/>
      <w:color w:val="0066CC"/>
      <w:u w:val="single"/>
    </w:rPr>
  </w:style>
  <w:style w:type="paragraph" w:customStyle="1" w:styleId="font5">
    <w:name w:val="font5"/>
    <w:basedOn w:val="Normal"/>
    <w:uiPriority w:val="99"/>
    <w:rsid w:val="00EC1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Normal"/>
    <w:uiPriority w:val="99"/>
    <w:rsid w:val="00EC134C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Normal"/>
    <w:uiPriority w:val="99"/>
    <w:rsid w:val="00EC1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EC1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EC13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Normal"/>
    <w:uiPriority w:val="99"/>
    <w:rsid w:val="00EC13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Normal"/>
    <w:uiPriority w:val="99"/>
    <w:rsid w:val="00EC13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6">
    <w:name w:val="xl76"/>
    <w:basedOn w:val="Normal"/>
    <w:uiPriority w:val="99"/>
    <w:rsid w:val="00EC134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EC134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EC134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EC134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Normal"/>
    <w:uiPriority w:val="99"/>
    <w:rsid w:val="00EC13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EC13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Normal"/>
    <w:uiPriority w:val="99"/>
    <w:rsid w:val="00EC13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Normal"/>
    <w:uiPriority w:val="99"/>
    <w:rsid w:val="00EC13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Normal"/>
    <w:uiPriority w:val="99"/>
    <w:rsid w:val="00EC13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Normal"/>
    <w:uiPriority w:val="99"/>
    <w:rsid w:val="00EC13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Normal"/>
    <w:uiPriority w:val="99"/>
    <w:rsid w:val="00EC13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styleId="ListParagraph">
    <w:name w:val="List Paragraph"/>
    <w:basedOn w:val="Normal"/>
    <w:uiPriority w:val="99"/>
    <w:qFormat/>
    <w:rsid w:val="00EC134C"/>
    <w:pPr>
      <w:ind w:firstLineChars="200" w:firstLine="420"/>
    </w:pPr>
  </w:style>
  <w:style w:type="paragraph" w:customStyle="1" w:styleId="xl87">
    <w:name w:val="xl87"/>
    <w:basedOn w:val="Normal"/>
    <w:uiPriority w:val="99"/>
    <w:rsid w:val="00EC134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EC134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Normal"/>
    <w:uiPriority w:val="99"/>
    <w:rsid w:val="00EC1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Normal"/>
    <w:uiPriority w:val="99"/>
    <w:rsid w:val="00EC134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Normal"/>
    <w:uiPriority w:val="99"/>
    <w:rsid w:val="00EC13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Normal"/>
    <w:uiPriority w:val="99"/>
    <w:rsid w:val="00EC13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Normal"/>
    <w:uiPriority w:val="99"/>
    <w:rsid w:val="00EC13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241</Words>
  <Characters>1380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langlf</dc:creator>
  <cp:keywords/>
  <dc:description/>
  <cp:lastModifiedBy>USER</cp:lastModifiedBy>
  <cp:revision>8</cp:revision>
  <cp:lastPrinted>2020-04-03T06:13:00Z</cp:lastPrinted>
  <dcterms:created xsi:type="dcterms:W3CDTF">2020-03-02T02:48:00Z</dcterms:created>
  <dcterms:modified xsi:type="dcterms:W3CDTF">2020-04-23T03:29:00Z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