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</w:rPr>
        <w:t>（FQIIZB1905-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hAnsi="宋体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气相色谱石墨垫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0.32mm内径，Ferrule, 0.5mm  Graphite 0.32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480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货号：5080-8853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气质石墨垫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0.32mm内径Ferrule, 0.5mm VG 0.32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520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货号：5062-3514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气质石墨垫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0.25mm内径Ferrule, 0.4mm VG 0.1-0.25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货号：5181-3323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0.32mm金属垫圈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Ferrule, flexi, inert  0.32mm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货号：G3188-27502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0.25mm金属垫圈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Ferrule, flexi inert  0.25mm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货号：G3188-27501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内螺母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Internal Nut,CFT Capillary fitting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240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货号：G2855-20530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可塑金属密封垫圈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无孔，用于塞住微流路控制技术的接头Ferrule, flexi, inert, no hole, 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570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货号：G3188-27504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SH-RTX-WAX色谱柱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Column  30mX0.25mmX0.25um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岛津&amp;Restek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3910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3910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货号：R221-75893-30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SAX色谱柱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XS-SAX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5um 4.6*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月旭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00213-31041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C18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5um 4.6*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2131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4262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货号：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</w:rPr>
              <w:t>5020-39003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rFonts w:hint="eastAsia" w:ascii="宋体" w:hAnsi="宋体" w:cs="宋体"/>
                <w:sz w:val="24"/>
              </w:rPr>
              <w:t>4、以上耗材供货期不得超过30天（以签订合同时间起）。</w:t>
            </w: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2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0E0E1377"/>
    <w:rsid w:val="108069E1"/>
    <w:rsid w:val="109A35C8"/>
    <w:rsid w:val="11BC4E30"/>
    <w:rsid w:val="13C06EB5"/>
    <w:rsid w:val="15D9124D"/>
    <w:rsid w:val="15E644B9"/>
    <w:rsid w:val="16F16897"/>
    <w:rsid w:val="17455126"/>
    <w:rsid w:val="17C75975"/>
    <w:rsid w:val="17E95AA7"/>
    <w:rsid w:val="17F24E27"/>
    <w:rsid w:val="18AB1FB5"/>
    <w:rsid w:val="199E67D7"/>
    <w:rsid w:val="19B13A60"/>
    <w:rsid w:val="19BF2DF4"/>
    <w:rsid w:val="1A835B31"/>
    <w:rsid w:val="1B435068"/>
    <w:rsid w:val="1D347DDC"/>
    <w:rsid w:val="1F29113B"/>
    <w:rsid w:val="20F437BF"/>
    <w:rsid w:val="216700DB"/>
    <w:rsid w:val="21F4540B"/>
    <w:rsid w:val="25226FEA"/>
    <w:rsid w:val="258C2D33"/>
    <w:rsid w:val="25CE7A54"/>
    <w:rsid w:val="279511A5"/>
    <w:rsid w:val="280A2A15"/>
    <w:rsid w:val="28110C22"/>
    <w:rsid w:val="28D2374D"/>
    <w:rsid w:val="29921D7E"/>
    <w:rsid w:val="2A7935DC"/>
    <w:rsid w:val="2A7D365C"/>
    <w:rsid w:val="2D462A1C"/>
    <w:rsid w:val="2E9B7101"/>
    <w:rsid w:val="2F116967"/>
    <w:rsid w:val="30384AE8"/>
    <w:rsid w:val="314901D0"/>
    <w:rsid w:val="31DE3F60"/>
    <w:rsid w:val="3332119B"/>
    <w:rsid w:val="3374270C"/>
    <w:rsid w:val="34D90F72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3BAD3B0C"/>
    <w:rsid w:val="3CF72044"/>
    <w:rsid w:val="407D4B7E"/>
    <w:rsid w:val="413119A5"/>
    <w:rsid w:val="415B0D38"/>
    <w:rsid w:val="41754D92"/>
    <w:rsid w:val="41FD3719"/>
    <w:rsid w:val="437255C4"/>
    <w:rsid w:val="43911381"/>
    <w:rsid w:val="45921EFD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C1B48FA"/>
    <w:rsid w:val="4D0617FC"/>
    <w:rsid w:val="4D7E092F"/>
    <w:rsid w:val="4E3E13B8"/>
    <w:rsid w:val="4E903FAA"/>
    <w:rsid w:val="50E60C05"/>
    <w:rsid w:val="52401FBD"/>
    <w:rsid w:val="53B80877"/>
    <w:rsid w:val="5673020C"/>
    <w:rsid w:val="56A7573D"/>
    <w:rsid w:val="57B11711"/>
    <w:rsid w:val="5807349B"/>
    <w:rsid w:val="5C290CFD"/>
    <w:rsid w:val="5C4A0529"/>
    <w:rsid w:val="5D75050B"/>
    <w:rsid w:val="5F422E45"/>
    <w:rsid w:val="616D6002"/>
    <w:rsid w:val="620C1952"/>
    <w:rsid w:val="623F7955"/>
    <w:rsid w:val="630E39E5"/>
    <w:rsid w:val="65AF1BC2"/>
    <w:rsid w:val="65B800EA"/>
    <w:rsid w:val="682B6CD1"/>
    <w:rsid w:val="69DB6116"/>
    <w:rsid w:val="6A756BDB"/>
    <w:rsid w:val="6AFD5DCE"/>
    <w:rsid w:val="6B497CBD"/>
    <w:rsid w:val="6BA0063A"/>
    <w:rsid w:val="6E55775E"/>
    <w:rsid w:val="6EE92FB4"/>
    <w:rsid w:val="6FFD0604"/>
    <w:rsid w:val="700B0D70"/>
    <w:rsid w:val="70D341FF"/>
    <w:rsid w:val="7152577B"/>
    <w:rsid w:val="72485DB7"/>
    <w:rsid w:val="7286255B"/>
    <w:rsid w:val="72C21DC9"/>
    <w:rsid w:val="73EF64BE"/>
    <w:rsid w:val="76CD320A"/>
    <w:rsid w:val="792454A8"/>
    <w:rsid w:val="7A6D6A2D"/>
    <w:rsid w:val="7BC83809"/>
    <w:rsid w:val="7D9961B6"/>
    <w:rsid w:val="7DA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2786E4"/>
      <w:u w:val="none"/>
    </w:rPr>
  </w:style>
  <w:style w:type="paragraph" w:customStyle="1" w:styleId="11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2"/>
    <w:basedOn w:val="1"/>
    <w:qFormat/>
    <w:uiPriority w:val="0"/>
    <w:pPr>
      <w:ind w:firstLine="420" w:firstLineChars="200"/>
    </w:pPr>
  </w:style>
  <w:style w:type="paragraph" w:customStyle="1" w:styleId="13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rec-status-desc"/>
    <w:basedOn w:val="8"/>
    <w:uiPriority w:val="0"/>
    <w:rPr>
      <w:bdr w:val="none" w:color="auto" w:sz="0" w:space="0"/>
    </w:rPr>
  </w:style>
  <w:style w:type="character" w:customStyle="1" w:styleId="17">
    <w:name w:val="rec-time"/>
    <w:basedOn w:val="8"/>
    <w:uiPriority w:val="0"/>
  </w:style>
  <w:style w:type="character" w:customStyle="1" w:styleId="18">
    <w:name w:val="rec-volum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2019-05-20T09:02:42Z</dcterms:modified>
  <dc:title>附件3                       评分标准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